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34A" w:rsidRPr="00CA534A" w:rsidRDefault="00CA534A" w:rsidP="00CA534A">
      <w:pPr>
        <w:autoSpaceDE w:val="0"/>
        <w:autoSpaceDN w:val="0"/>
        <w:adjustRightInd w:val="0"/>
        <w:spacing w:after="0" w:line="240" w:lineRule="auto"/>
        <w:rPr>
          <w:rFonts w:ascii="Times New Roman" w:hAnsi="Times New Roman" w:cs="Times New Roman"/>
          <w:color w:val="000000"/>
          <w:sz w:val="24"/>
          <w:szCs w:val="24"/>
        </w:rPr>
      </w:pPr>
    </w:p>
    <w:p w:rsidR="00CA534A" w:rsidRDefault="00CA534A" w:rsidP="00CA534A">
      <w:pPr>
        <w:pStyle w:val="Default"/>
      </w:pPr>
    </w:p>
    <w:p w:rsidR="001978BA" w:rsidRDefault="001978BA" w:rsidP="001978BA">
      <w:pPr>
        <w:pStyle w:val="Default"/>
        <w:jc w:val="center"/>
        <w:rPr>
          <w:b/>
          <w:bCs/>
          <w:sz w:val="22"/>
          <w:szCs w:val="22"/>
        </w:rPr>
      </w:pPr>
      <w:r>
        <w:rPr>
          <w:b/>
          <w:bCs/>
          <w:sz w:val="22"/>
          <w:szCs w:val="22"/>
        </w:rPr>
        <w:t>UCHWAŁA NR …/…/2024</w:t>
      </w:r>
      <w:r w:rsidR="00CA534A">
        <w:rPr>
          <w:b/>
          <w:bCs/>
          <w:sz w:val="22"/>
          <w:szCs w:val="22"/>
        </w:rPr>
        <w:t xml:space="preserve"> </w:t>
      </w:r>
    </w:p>
    <w:p w:rsidR="00CA534A" w:rsidRDefault="001978BA" w:rsidP="001978BA">
      <w:pPr>
        <w:pStyle w:val="Default"/>
        <w:jc w:val="center"/>
        <w:rPr>
          <w:sz w:val="22"/>
          <w:szCs w:val="22"/>
        </w:rPr>
      </w:pPr>
      <w:r>
        <w:rPr>
          <w:b/>
          <w:bCs/>
          <w:sz w:val="22"/>
          <w:szCs w:val="22"/>
        </w:rPr>
        <w:t>RADY GMINY  KOBYLIN-BORZYMY</w:t>
      </w:r>
    </w:p>
    <w:p w:rsidR="001978BA" w:rsidRDefault="00353DE0" w:rsidP="001978BA">
      <w:pPr>
        <w:pStyle w:val="Default"/>
        <w:jc w:val="center"/>
        <w:rPr>
          <w:sz w:val="22"/>
          <w:szCs w:val="22"/>
        </w:rPr>
      </w:pPr>
      <w:r>
        <w:rPr>
          <w:sz w:val="22"/>
          <w:szCs w:val="22"/>
        </w:rPr>
        <w:t>z dnia ….. 2024</w:t>
      </w:r>
      <w:r w:rsidR="00CA534A">
        <w:rPr>
          <w:sz w:val="22"/>
          <w:szCs w:val="22"/>
        </w:rPr>
        <w:t xml:space="preserve"> r.</w:t>
      </w:r>
    </w:p>
    <w:p w:rsidR="00CA534A" w:rsidRDefault="00CA534A" w:rsidP="001978BA">
      <w:pPr>
        <w:pStyle w:val="Default"/>
        <w:jc w:val="center"/>
        <w:rPr>
          <w:sz w:val="22"/>
          <w:szCs w:val="22"/>
        </w:rPr>
      </w:pPr>
    </w:p>
    <w:p w:rsidR="00CA534A" w:rsidRDefault="00CA534A" w:rsidP="001978BA">
      <w:pPr>
        <w:pStyle w:val="Default"/>
        <w:jc w:val="center"/>
        <w:rPr>
          <w:b/>
          <w:bCs/>
          <w:sz w:val="22"/>
          <w:szCs w:val="22"/>
        </w:rPr>
      </w:pPr>
      <w:r>
        <w:rPr>
          <w:b/>
          <w:bCs/>
          <w:sz w:val="22"/>
          <w:szCs w:val="22"/>
        </w:rPr>
        <w:t>w sprawie przyjęcia Gminnego Programu Wsp</w:t>
      </w:r>
      <w:r w:rsidR="001978BA">
        <w:rPr>
          <w:b/>
          <w:bCs/>
          <w:sz w:val="22"/>
          <w:szCs w:val="22"/>
        </w:rPr>
        <w:t>ierania Rodziny w Gminie Kobylin-Borzymy</w:t>
      </w:r>
      <w:r>
        <w:rPr>
          <w:b/>
          <w:bCs/>
          <w:sz w:val="22"/>
          <w:szCs w:val="22"/>
        </w:rPr>
        <w:t xml:space="preserve"> na lata 2024-2026.</w:t>
      </w:r>
    </w:p>
    <w:p w:rsidR="001978BA" w:rsidRDefault="001978BA" w:rsidP="00CA534A">
      <w:pPr>
        <w:pStyle w:val="Default"/>
        <w:rPr>
          <w:sz w:val="22"/>
          <w:szCs w:val="22"/>
        </w:rPr>
      </w:pPr>
    </w:p>
    <w:p w:rsidR="001978BA" w:rsidRPr="001978BA" w:rsidRDefault="00CA534A" w:rsidP="00830A49">
      <w:pPr>
        <w:pStyle w:val="Default"/>
        <w:spacing w:line="360" w:lineRule="auto"/>
        <w:ind w:firstLine="708"/>
        <w:jc w:val="both"/>
      </w:pPr>
      <w:r w:rsidRPr="001978BA">
        <w:t>Na podstawie art. 18 ust. 2 pkt 15 ustawy z dnia 8 marca 1990r. o samorządzie gminnym ( t. j. Dz. U. z 2023r. poz. 40 ze zm. ) w związku z art. 179 ust. 2 ustawy z dnia 9 czerwca 2011r. o wspieraniu rodziny i systemie pieczy</w:t>
      </w:r>
      <w:r w:rsidR="00172EF2">
        <w:t xml:space="preserve"> zastępczej (t. j. Dz. U. z 2024</w:t>
      </w:r>
      <w:r w:rsidRPr="001978BA">
        <w:t>r.</w:t>
      </w:r>
      <w:r w:rsidR="00172EF2">
        <w:t xml:space="preserve"> poz. 177</w:t>
      </w:r>
      <w:r w:rsidR="001978BA">
        <w:t xml:space="preserve"> ze zm. ) Rada Gminy w Kobylinie-Borzymach</w:t>
      </w:r>
      <w:r w:rsidRPr="001978BA">
        <w:t xml:space="preserve"> uchwala co następuje: </w:t>
      </w:r>
    </w:p>
    <w:p w:rsidR="001978BA" w:rsidRPr="001978BA" w:rsidRDefault="00CA534A" w:rsidP="00830A49">
      <w:pPr>
        <w:pStyle w:val="Default"/>
        <w:spacing w:line="360" w:lineRule="auto"/>
        <w:jc w:val="both"/>
      </w:pPr>
      <w:r w:rsidRPr="001978BA">
        <w:rPr>
          <w:b/>
          <w:bCs/>
        </w:rPr>
        <w:t xml:space="preserve">§ 1. </w:t>
      </w:r>
      <w:r w:rsidRPr="001978BA">
        <w:t>Uchwala się Gminny Program Wsp</w:t>
      </w:r>
      <w:r w:rsidR="001978BA">
        <w:t>ierania Rodziny w Gminie Kobylin-Borzymy</w:t>
      </w:r>
      <w:r w:rsidRPr="001978BA">
        <w:t xml:space="preserve"> na lata 2024 – 2026 stanowiący załącznik do niniejszej uchwały. </w:t>
      </w:r>
    </w:p>
    <w:p w:rsidR="00CA534A" w:rsidRPr="001978BA" w:rsidRDefault="00CA534A" w:rsidP="00830A49">
      <w:pPr>
        <w:pStyle w:val="Default"/>
        <w:spacing w:line="360" w:lineRule="auto"/>
        <w:jc w:val="both"/>
      </w:pPr>
      <w:r w:rsidRPr="001978BA">
        <w:rPr>
          <w:b/>
          <w:bCs/>
        </w:rPr>
        <w:t xml:space="preserve">§ 2. </w:t>
      </w:r>
      <w:r w:rsidRPr="001978BA">
        <w:t>Wykonanie u</w:t>
      </w:r>
      <w:r w:rsidR="001978BA">
        <w:t>chwały powierza się Wójtowi Gminy Kobylin-Borzymy</w:t>
      </w:r>
      <w:r w:rsidRPr="001978BA">
        <w:t xml:space="preserve">. </w:t>
      </w:r>
    </w:p>
    <w:p w:rsidR="00CA534A" w:rsidRDefault="00CA534A" w:rsidP="00830A49">
      <w:pPr>
        <w:spacing w:line="360" w:lineRule="auto"/>
        <w:jc w:val="both"/>
      </w:pPr>
      <w:r w:rsidRPr="001978BA">
        <w:rPr>
          <w:rFonts w:ascii="Times New Roman" w:hAnsi="Times New Roman" w:cs="Times New Roman"/>
          <w:b/>
          <w:bCs/>
          <w:sz w:val="24"/>
          <w:szCs w:val="24"/>
        </w:rPr>
        <w:t xml:space="preserve">§ 3. </w:t>
      </w:r>
      <w:r w:rsidRPr="001978BA">
        <w:rPr>
          <w:rFonts w:ascii="Times New Roman" w:hAnsi="Times New Roman" w:cs="Times New Roman"/>
          <w:sz w:val="24"/>
          <w:szCs w:val="24"/>
        </w:rPr>
        <w:t xml:space="preserve">Uchwała </w:t>
      </w:r>
      <w:r w:rsidR="0062592D">
        <w:rPr>
          <w:rFonts w:ascii="Times New Roman" w:hAnsi="Times New Roman" w:cs="Times New Roman"/>
          <w:sz w:val="24"/>
          <w:szCs w:val="24"/>
        </w:rPr>
        <w:t>wchodzi w życie z dniem podjęcia.</w:t>
      </w:r>
    </w:p>
    <w:p w:rsidR="00CA534A" w:rsidRDefault="00CA534A" w:rsidP="00CA534A"/>
    <w:p w:rsidR="00CA534A" w:rsidRDefault="00CA534A" w:rsidP="00CA534A"/>
    <w:p w:rsidR="00CA534A" w:rsidRDefault="00CA534A" w:rsidP="00CA534A"/>
    <w:p w:rsidR="00CA534A" w:rsidRDefault="00CA534A" w:rsidP="00CA534A">
      <w:pPr>
        <w:pStyle w:val="Default"/>
      </w:pPr>
    </w:p>
    <w:p w:rsidR="00CA534A" w:rsidRDefault="00CA534A" w:rsidP="00CA534A">
      <w:pPr>
        <w:rPr>
          <w:sz w:val="24"/>
          <w:szCs w:val="24"/>
        </w:rPr>
      </w:pPr>
    </w:p>
    <w:p w:rsidR="00CA534A" w:rsidRDefault="00CA534A" w:rsidP="00CA534A">
      <w:pPr>
        <w:rPr>
          <w:sz w:val="24"/>
          <w:szCs w:val="24"/>
        </w:rPr>
      </w:pPr>
    </w:p>
    <w:p w:rsidR="00CA534A" w:rsidRDefault="00CA534A" w:rsidP="00CA534A">
      <w:pPr>
        <w:rPr>
          <w:sz w:val="24"/>
          <w:szCs w:val="24"/>
        </w:rPr>
      </w:pPr>
    </w:p>
    <w:p w:rsidR="00CA534A" w:rsidRDefault="00CA534A" w:rsidP="00CA534A">
      <w:pPr>
        <w:rPr>
          <w:sz w:val="24"/>
          <w:szCs w:val="24"/>
        </w:rPr>
      </w:pPr>
    </w:p>
    <w:p w:rsidR="00CA534A" w:rsidRDefault="00CA534A" w:rsidP="00CA534A">
      <w:pPr>
        <w:rPr>
          <w:sz w:val="24"/>
          <w:szCs w:val="24"/>
        </w:rPr>
      </w:pPr>
    </w:p>
    <w:p w:rsidR="00CA534A" w:rsidRDefault="00CA534A" w:rsidP="00CA534A">
      <w:pPr>
        <w:rPr>
          <w:sz w:val="24"/>
          <w:szCs w:val="24"/>
        </w:rPr>
      </w:pPr>
    </w:p>
    <w:p w:rsidR="00CA534A" w:rsidRDefault="00CA534A" w:rsidP="00CA534A">
      <w:pPr>
        <w:rPr>
          <w:sz w:val="24"/>
          <w:szCs w:val="24"/>
        </w:rPr>
      </w:pPr>
    </w:p>
    <w:p w:rsidR="00CA534A" w:rsidRDefault="00CA534A" w:rsidP="00CA534A">
      <w:pPr>
        <w:rPr>
          <w:sz w:val="24"/>
          <w:szCs w:val="24"/>
        </w:rPr>
      </w:pPr>
    </w:p>
    <w:p w:rsidR="00CA534A" w:rsidRDefault="00CA534A" w:rsidP="00CA534A">
      <w:pPr>
        <w:rPr>
          <w:sz w:val="24"/>
          <w:szCs w:val="24"/>
        </w:rPr>
      </w:pPr>
    </w:p>
    <w:p w:rsidR="00CA534A" w:rsidRDefault="00CA534A" w:rsidP="00CA534A">
      <w:pPr>
        <w:rPr>
          <w:sz w:val="24"/>
          <w:szCs w:val="24"/>
        </w:rPr>
      </w:pPr>
    </w:p>
    <w:p w:rsidR="00CA534A" w:rsidRDefault="00CA534A" w:rsidP="00CA534A">
      <w:pPr>
        <w:rPr>
          <w:sz w:val="24"/>
          <w:szCs w:val="24"/>
        </w:rPr>
      </w:pPr>
    </w:p>
    <w:p w:rsidR="00CA534A" w:rsidRDefault="00CA534A" w:rsidP="00CA534A">
      <w:pPr>
        <w:rPr>
          <w:sz w:val="24"/>
          <w:szCs w:val="24"/>
        </w:rPr>
      </w:pPr>
    </w:p>
    <w:p w:rsidR="00CA534A" w:rsidRDefault="00CA534A" w:rsidP="00CA534A">
      <w:pPr>
        <w:rPr>
          <w:sz w:val="24"/>
          <w:szCs w:val="24"/>
        </w:rPr>
      </w:pPr>
    </w:p>
    <w:p w:rsidR="00CA534A" w:rsidRDefault="00CA534A" w:rsidP="00CA534A">
      <w:pPr>
        <w:rPr>
          <w:sz w:val="24"/>
          <w:szCs w:val="24"/>
        </w:rPr>
      </w:pPr>
    </w:p>
    <w:p w:rsidR="00CA534A" w:rsidRPr="00353DE0" w:rsidRDefault="0062592D" w:rsidP="00353DE0">
      <w:pPr>
        <w:ind w:left="3540" w:firstLine="708"/>
        <w:jc w:val="center"/>
        <w:rPr>
          <w:rFonts w:ascii="Times New Roman" w:hAnsi="Times New Roman" w:cs="Times New Roman"/>
          <w:i/>
        </w:rPr>
      </w:pPr>
      <w:r w:rsidRPr="00353DE0">
        <w:rPr>
          <w:rFonts w:ascii="Times New Roman" w:hAnsi="Times New Roman" w:cs="Times New Roman"/>
          <w:i/>
        </w:rPr>
        <w:lastRenderedPageBreak/>
        <w:t xml:space="preserve">Załącznik </w:t>
      </w:r>
    </w:p>
    <w:p w:rsidR="00353DE0" w:rsidRPr="00353DE0" w:rsidRDefault="00353DE0" w:rsidP="00353DE0">
      <w:pPr>
        <w:ind w:left="4248" w:firstLine="708"/>
        <w:jc w:val="center"/>
        <w:rPr>
          <w:rFonts w:ascii="Times New Roman" w:hAnsi="Times New Roman" w:cs="Times New Roman"/>
          <w:i/>
        </w:rPr>
      </w:pPr>
      <w:r>
        <w:rPr>
          <w:rFonts w:ascii="Times New Roman" w:hAnsi="Times New Roman" w:cs="Times New Roman"/>
          <w:i/>
        </w:rPr>
        <w:t>d</w:t>
      </w:r>
      <w:r w:rsidR="0062592D" w:rsidRPr="00353DE0">
        <w:rPr>
          <w:rFonts w:ascii="Times New Roman" w:hAnsi="Times New Roman" w:cs="Times New Roman"/>
          <w:i/>
        </w:rPr>
        <w:t xml:space="preserve">o Uchwały </w:t>
      </w:r>
      <w:r w:rsidRPr="00353DE0">
        <w:rPr>
          <w:rFonts w:ascii="Times New Roman" w:hAnsi="Times New Roman" w:cs="Times New Roman"/>
          <w:i/>
        </w:rPr>
        <w:t>Nr ..</w:t>
      </w:r>
    </w:p>
    <w:p w:rsidR="0062592D" w:rsidRPr="00353DE0" w:rsidRDefault="00353DE0" w:rsidP="00353DE0">
      <w:pPr>
        <w:ind w:left="5664"/>
        <w:jc w:val="center"/>
        <w:rPr>
          <w:rFonts w:ascii="Times New Roman" w:hAnsi="Times New Roman" w:cs="Times New Roman"/>
          <w:i/>
        </w:rPr>
      </w:pPr>
      <w:r>
        <w:rPr>
          <w:rFonts w:ascii="Times New Roman" w:hAnsi="Times New Roman" w:cs="Times New Roman"/>
          <w:i/>
        </w:rPr>
        <w:t xml:space="preserve">     </w:t>
      </w:r>
      <w:r w:rsidR="00E94737" w:rsidRPr="00353DE0">
        <w:rPr>
          <w:rFonts w:ascii="Times New Roman" w:hAnsi="Times New Roman" w:cs="Times New Roman"/>
          <w:i/>
        </w:rPr>
        <w:t xml:space="preserve">Rady Gminy Kobylin-Borzymy </w:t>
      </w:r>
    </w:p>
    <w:p w:rsidR="00E94737" w:rsidRPr="0062592D" w:rsidRDefault="00E94737" w:rsidP="0062592D">
      <w:pPr>
        <w:jc w:val="right"/>
        <w:rPr>
          <w:sz w:val="20"/>
          <w:szCs w:val="20"/>
        </w:rPr>
      </w:pPr>
    </w:p>
    <w:p w:rsidR="00875CC3" w:rsidRDefault="00875CC3" w:rsidP="00CA534A">
      <w:pPr>
        <w:rPr>
          <w:sz w:val="24"/>
          <w:szCs w:val="24"/>
        </w:rPr>
      </w:pPr>
    </w:p>
    <w:p w:rsidR="00875CC3" w:rsidRDefault="00875CC3" w:rsidP="00CA534A">
      <w:pPr>
        <w:rPr>
          <w:sz w:val="24"/>
          <w:szCs w:val="24"/>
        </w:rPr>
      </w:pPr>
    </w:p>
    <w:p w:rsidR="0062592D" w:rsidRDefault="0062592D" w:rsidP="00CA534A">
      <w:pPr>
        <w:rPr>
          <w:sz w:val="24"/>
          <w:szCs w:val="24"/>
        </w:rPr>
      </w:pPr>
    </w:p>
    <w:p w:rsidR="0062592D" w:rsidRDefault="0062592D" w:rsidP="00CA534A">
      <w:pPr>
        <w:rPr>
          <w:sz w:val="24"/>
          <w:szCs w:val="24"/>
        </w:rPr>
      </w:pPr>
    </w:p>
    <w:p w:rsidR="00CA534A" w:rsidRDefault="00CA534A" w:rsidP="00875CC3">
      <w:pPr>
        <w:pStyle w:val="Default"/>
        <w:jc w:val="center"/>
        <w:rPr>
          <w:sz w:val="32"/>
          <w:szCs w:val="32"/>
        </w:rPr>
      </w:pPr>
      <w:r>
        <w:rPr>
          <w:b/>
          <w:bCs/>
          <w:i/>
          <w:iCs/>
          <w:sz w:val="32"/>
          <w:szCs w:val="32"/>
        </w:rPr>
        <w:t>GMINNY PROGRAM</w:t>
      </w:r>
    </w:p>
    <w:p w:rsidR="00CA534A" w:rsidRDefault="00CA534A" w:rsidP="00875CC3">
      <w:pPr>
        <w:pStyle w:val="Default"/>
        <w:jc w:val="center"/>
        <w:rPr>
          <w:sz w:val="32"/>
          <w:szCs w:val="32"/>
        </w:rPr>
      </w:pPr>
      <w:r>
        <w:rPr>
          <w:b/>
          <w:bCs/>
          <w:i/>
          <w:iCs/>
          <w:sz w:val="32"/>
          <w:szCs w:val="32"/>
        </w:rPr>
        <w:t>WSP</w:t>
      </w:r>
      <w:r w:rsidR="00875CC3">
        <w:rPr>
          <w:b/>
          <w:bCs/>
          <w:i/>
          <w:iCs/>
          <w:sz w:val="32"/>
          <w:szCs w:val="32"/>
        </w:rPr>
        <w:t>IERANIA RODZINY W GMINIE KOBYLIN-BORZYMY</w:t>
      </w:r>
    </w:p>
    <w:p w:rsidR="00CA534A" w:rsidRDefault="00CA534A" w:rsidP="00875CC3">
      <w:pPr>
        <w:jc w:val="center"/>
        <w:rPr>
          <w:b/>
          <w:bCs/>
          <w:i/>
          <w:iCs/>
          <w:sz w:val="32"/>
          <w:szCs w:val="32"/>
        </w:rPr>
      </w:pPr>
      <w:r>
        <w:rPr>
          <w:b/>
          <w:bCs/>
          <w:i/>
          <w:iCs/>
          <w:sz w:val="32"/>
          <w:szCs w:val="32"/>
        </w:rPr>
        <w:t>NA LATA 2024-2026</w:t>
      </w:r>
    </w:p>
    <w:p w:rsidR="00CA534A" w:rsidRDefault="00CA534A" w:rsidP="00CA534A">
      <w:pPr>
        <w:rPr>
          <w:b/>
          <w:bCs/>
          <w:i/>
          <w:iCs/>
          <w:sz w:val="32"/>
          <w:szCs w:val="32"/>
        </w:rPr>
      </w:pPr>
    </w:p>
    <w:p w:rsidR="00CA534A" w:rsidRDefault="00CA534A" w:rsidP="00CA534A">
      <w:pPr>
        <w:rPr>
          <w:b/>
          <w:bCs/>
          <w:i/>
          <w:iCs/>
          <w:sz w:val="32"/>
          <w:szCs w:val="32"/>
        </w:rPr>
      </w:pPr>
    </w:p>
    <w:p w:rsidR="00CA534A" w:rsidRDefault="00875CC3" w:rsidP="00875CC3">
      <w:pPr>
        <w:jc w:val="center"/>
        <w:rPr>
          <w:b/>
          <w:bCs/>
          <w:i/>
          <w:iCs/>
          <w:sz w:val="32"/>
          <w:szCs w:val="32"/>
        </w:rPr>
      </w:pPr>
      <w:r>
        <w:rPr>
          <w:noProof/>
          <w:lang w:eastAsia="pl-PL"/>
        </w:rPr>
        <w:drawing>
          <wp:inline distT="0" distB="0" distL="0" distR="0" wp14:anchorId="202FBC97" wp14:editId="6262A2F4">
            <wp:extent cx="1207135" cy="1484630"/>
            <wp:effectExtent l="0" t="0" r="0" b="1270"/>
            <wp:docPr id="1" name="Obraz 1" descr="Kobylin-4"/>
            <wp:cNvGraphicFramePr/>
            <a:graphic xmlns:a="http://schemas.openxmlformats.org/drawingml/2006/main">
              <a:graphicData uri="http://schemas.openxmlformats.org/drawingml/2006/picture">
                <pic:pic xmlns:pic="http://schemas.openxmlformats.org/drawingml/2006/picture">
                  <pic:nvPicPr>
                    <pic:cNvPr id="2" name="Obraz 2" descr="Kobylin-4"/>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7135" cy="1484630"/>
                    </a:xfrm>
                    <a:prstGeom prst="rect">
                      <a:avLst/>
                    </a:prstGeom>
                    <a:noFill/>
                    <a:ln>
                      <a:noFill/>
                    </a:ln>
                  </pic:spPr>
                </pic:pic>
              </a:graphicData>
            </a:graphic>
          </wp:inline>
        </w:drawing>
      </w:r>
    </w:p>
    <w:p w:rsidR="00CA534A" w:rsidRDefault="00CA534A" w:rsidP="00CA534A">
      <w:pPr>
        <w:rPr>
          <w:b/>
          <w:bCs/>
          <w:i/>
          <w:iCs/>
          <w:sz w:val="32"/>
          <w:szCs w:val="32"/>
        </w:rPr>
      </w:pPr>
    </w:p>
    <w:p w:rsidR="00CA534A" w:rsidRDefault="00CA534A" w:rsidP="00CA534A">
      <w:pPr>
        <w:rPr>
          <w:b/>
          <w:bCs/>
          <w:i/>
          <w:iCs/>
          <w:sz w:val="32"/>
          <w:szCs w:val="32"/>
        </w:rPr>
      </w:pPr>
    </w:p>
    <w:p w:rsidR="00CA534A" w:rsidRDefault="00CA534A" w:rsidP="00CA534A">
      <w:pPr>
        <w:rPr>
          <w:b/>
          <w:bCs/>
          <w:i/>
          <w:iCs/>
          <w:sz w:val="32"/>
          <w:szCs w:val="32"/>
        </w:rPr>
      </w:pPr>
    </w:p>
    <w:p w:rsidR="00CA534A" w:rsidRDefault="00CA534A" w:rsidP="00CA534A">
      <w:pPr>
        <w:rPr>
          <w:b/>
          <w:bCs/>
          <w:i/>
          <w:iCs/>
          <w:sz w:val="32"/>
          <w:szCs w:val="32"/>
        </w:rPr>
      </w:pPr>
    </w:p>
    <w:p w:rsidR="00CA534A" w:rsidRDefault="00CA534A" w:rsidP="00CA534A">
      <w:pPr>
        <w:rPr>
          <w:b/>
          <w:bCs/>
          <w:i/>
          <w:iCs/>
          <w:sz w:val="32"/>
          <w:szCs w:val="32"/>
        </w:rPr>
      </w:pPr>
    </w:p>
    <w:p w:rsidR="00CA534A" w:rsidRDefault="00CA534A" w:rsidP="00CA534A">
      <w:pPr>
        <w:rPr>
          <w:b/>
          <w:bCs/>
          <w:i/>
          <w:iCs/>
          <w:sz w:val="32"/>
          <w:szCs w:val="32"/>
        </w:rPr>
      </w:pPr>
    </w:p>
    <w:p w:rsidR="00CA534A" w:rsidRDefault="00CA534A" w:rsidP="00CA534A">
      <w:pPr>
        <w:rPr>
          <w:b/>
          <w:bCs/>
          <w:i/>
          <w:iCs/>
          <w:sz w:val="32"/>
          <w:szCs w:val="32"/>
        </w:rPr>
      </w:pPr>
    </w:p>
    <w:p w:rsidR="00CA534A" w:rsidRDefault="00CA534A" w:rsidP="00CA534A">
      <w:pPr>
        <w:rPr>
          <w:b/>
          <w:bCs/>
          <w:i/>
          <w:iCs/>
          <w:sz w:val="32"/>
          <w:szCs w:val="32"/>
        </w:rPr>
      </w:pPr>
    </w:p>
    <w:p w:rsidR="00CA534A" w:rsidRPr="00E94737" w:rsidRDefault="00E94737" w:rsidP="00E94737">
      <w:pPr>
        <w:jc w:val="center"/>
        <w:rPr>
          <w:rFonts w:ascii="Times New Roman" w:hAnsi="Times New Roman" w:cs="Times New Roman"/>
          <w:b/>
          <w:bCs/>
          <w:iCs/>
          <w:sz w:val="24"/>
          <w:szCs w:val="24"/>
        </w:rPr>
      </w:pPr>
      <w:r>
        <w:rPr>
          <w:rFonts w:ascii="Times New Roman" w:hAnsi="Times New Roman" w:cs="Times New Roman"/>
          <w:b/>
          <w:bCs/>
          <w:iCs/>
          <w:sz w:val="24"/>
          <w:szCs w:val="24"/>
        </w:rPr>
        <w:t>Kobylin-Borzymy, 2024</w:t>
      </w:r>
    </w:p>
    <w:p w:rsidR="00CA534A" w:rsidRDefault="00CA534A" w:rsidP="00CA534A">
      <w:pPr>
        <w:pStyle w:val="Default"/>
      </w:pPr>
    </w:p>
    <w:p w:rsidR="00875CC3" w:rsidRPr="00875CC3" w:rsidRDefault="00CA534A" w:rsidP="00CA534A">
      <w:pPr>
        <w:pStyle w:val="Default"/>
        <w:numPr>
          <w:ilvl w:val="0"/>
          <w:numId w:val="3"/>
        </w:numPr>
        <w:rPr>
          <w:sz w:val="23"/>
          <w:szCs w:val="23"/>
        </w:rPr>
      </w:pPr>
      <w:r>
        <w:rPr>
          <w:b/>
          <w:bCs/>
          <w:sz w:val="23"/>
          <w:szCs w:val="23"/>
        </w:rPr>
        <w:t>WPROWADZENIE</w:t>
      </w:r>
    </w:p>
    <w:p w:rsidR="00CA534A" w:rsidRDefault="00CA534A" w:rsidP="00875CC3">
      <w:pPr>
        <w:pStyle w:val="Default"/>
        <w:ind w:left="1080"/>
        <w:rPr>
          <w:sz w:val="23"/>
          <w:szCs w:val="23"/>
        </w:rPr>
      </w:pPr>
      <w:r>
        <w:rPr>
          <w:b/>
          <w:bCs/>
          <w:sz w:val="23"/>
          <w:szCs w:val="23"/>
        </w:rPr>
        <w:t xml:space="preserve"> </w:t>
      </w:r>
    </w:p>
    <w:p w:rsidR="00CA534A" w:rsidRDefault="00CA534A" w:rsidP="00830A49">
      <w:pPr>
        <w:pStyle w:val="Default"/>
        <w:spacing w:line="360" w:lineRule="auto"/>
        <w:ind w:firstLine="360"/>
        <w:jc w:val="both"/>
        <w:rPr>
          <w:sz w:val="23"/>
          <w:szCs w:val="23"/>
        </w:rPr>
      </w:pPr>
      <w:r>
        <w:rPr>
          <w:sz w:val="23"/>
          <w:szCs w:val="23"/>
        </w:rPr>
        <w:t xml:space="preserve">Artykuł 179 ust. 2 ustawy o wspieraniu rodziny i systemie pieczy zastępczej nakłada na gminę obowiązek opracowania i realizację gminnego programu wspierania rodziny. </w:t>
      </w:r>
    </w:p>
    <w:p w:rsidR="00CA534A" w:rsidRDefault="00CA534A" w:rsidP="00830A49">
      <w:pPr>
        <w:pStyle w:val="Default"/>
        <w:spacing w:line="360" w:lineRule="auto"/>
        <w:ind w:firstLine="360"/>
        <w:jc w:val="both"/>
        <w:rPr>
          <w:sz w:val="23"/>
          <w:szCs w:val="23"/>
        </w:rPr>
      </w:pPr>
      <w:r>
        <w:rPr>
          <w:sz w:val="23"/>
          <w:szCs w:val="23"/>
        </w:rPr>
        <w:t xml:space="preserve">Rodzina to podstawowe i najważniejsze środowisko, w którym kształtuje się osobowość dziecka, które powinno zapewnić bezpieczeństwo emocjonalne dziecka. Oddziałuje w sposób świadomy i nieświadomy na osobowość dziecka i przekazuje mu swój system wartości, tradycje, ukierunkowuje jego aktywność i postępowanie na całe życie. Pomyślny rozwój dziecka jest możliwy w prawidłowo funkcjonującej rodzinie. Zmiany społeczne i gospodarcze, które się dokonują, niosą </w:t>
      </w:r>
      <w:r w:rsidR="00830A49">
        <w:rPr>
          <w:sz w:val="23"/>
          <w:szCs w:val="23"/>
        </w:rPr>
        <w:t xml:space="preserve">ze </w:t>
      </w:r>
      <w:r>
        <w:rPr>
          <w:sz w:val="23"/>
          <w:szCs w:val="23"/>
        </w:rPr>
        <w:t xml:space="preserve">sobą pozytywne aspekty i negatywne skutki, które przyczyniają się do rozpadu rodziny. </w:t>
      </w:r>
    </w:p>
    <w:p w:rsidR="00CA534A" w:rsidRDefault="00CA534A" w:rsidP="00830A49">
      <w:pPr>
        <w:pStyle w:val="Default"/>
        <w:spacing w:line="360" w:lineRule="auto"/>
        <w:ind w:firstLine="360"/>
        <w:jc w:val="both"/>
        <w:rPr>
          <w:sz w:val="23"/>
          <w:szCs w:val="23"/>
        </w:rPr>
      </w:pPr>
      <w:r>
        <w:rPr>
          <w:sz w:val="23"/>
          <w:szCs w:val="23"/>
        </w:rPr>
        <w:t xml:space="preserve">W przypadku jakiejkolwiek dysfunkcji w rodzinie, dziecko ma prawo do specjalnej ochrony i pomocy ze strony państwa. Instytucje i służby zobligowane są do wspierania rodziny. </w:t>
      </w:r>
    </w:p>
    <w:p w:rsidR="00CA534A" w:rsidRDefault="00CA534A" w:rsidP="00830A49">
      <w:pPr>
        <w:pStyle w:val="Default"/>
        <w:spacing w:line="360" w:lineRule="auto"/>
        <w:ind w:firstLine="360"/>
        <w:jc w:val="both"/>
        <w:rPr>
          <w:sz w:val="23"/>
          <w:szCs w:val="23"/>
        </w:rPr>
      </w:pPr>
      <w:r>
        <w:rPr>
          <w:sz w:val="23"/>
          <w:szCs w:val="23"/>
        </w:rPr>
        <w:t xml:space="preserve">Problemy występujące w rodzinie często są złożone i wymagają interdyscyplinarnych rozwiązań. Choroba alkoholowa, przemoc w rodzinie, niewydolność w wypełnianiu funkcji opiekuńczo-wychowawczych, to główne problemy uniemożliwiające prawidłowe funkcjonowanie rodziny, której często towarzyszy również problem ubóstwa, długotrwałego bezrobocia czy niepełnosprawności. Dlatego rodziny dysfunkcyjne wymagają stałego monitorowania przez pracowników socjalnych, pedagogów szkolnych, pracowników przychodni medycznych, policji, kuratorów sądowych i przedstawicieli innych instytucji mających kontakt z rodziną, a także podejmowanie działań na rzecz rodziny w oparciu o sprecyzowany plan działania. Praca z rodziną przedstawicieli służb społecznych powinna być połączona ze wsparciem ze strony środowiska, w tym również bliższej i dalszej rodziny. Praca z rodziną powinna być prowadzona przez odpowiednio przygotowaną kadrę. Organizując wsparcie na rzecz rodziny z wieloma problemami, należy doceniać i konsekwentnie realizować zasadę podstawowej roli opiekuńczej i wychowawczej w rozwoju dziecka jaką jest rodzina. Zamiast zastępować rodzinę w jej podstawowej funkcji opiekuńczo-wychowawczej, należy ją wspierać i wspomagać tak, aby przywrócić prawidłowe funkcjonowanie. Dlatego też założeniem programu jest wsparcie rodziny naturalnej, już na etapie, gdy pojawiają się problemy oraz eliminowanie takich sytuacji, kiedy dziecko musi opuścić własną rodzinę. </w:t>
      </w:r>
    </w:p>
    <w:p w:rsidR="00CA534A" w:rsidRDefault="00CA534A" w:rsidP="00830A49">
      <w:pPr>
        <w:pStyle w:val="Default"/>
        <w:spacing w:line="360" w:lineRule="auto"/>
        <w:ind w:firstLine="360"/>
        <w:jc w:val="both"/>
        <w:rPr>
          <w:sz w:val="23"/>
          <w:szCs w:val="23"/>
        </w:rPr>
      </w:pPr>
      <w:r>
        <w:rPr>
          <w:sz w:val="23"/>
          <w:szCs w:val="23"/>
        </w:rPr>
        <w:t>Gminny Program Wsp</w:t>
      </w:r>
      <w:r w:rsidR="00875CC3">
        <w:rPr>
          <w:sz w:val="23"/>
          <w:szCs w:val="23"/>
        </w:rPr>
        <w:t>ierania Rodziny w Gminie Kobylin-Borzymy na lata 2024-2026</w:t>
      </w:r>
      <w:r>
        <w:rPr>
          <w:sz w:val="23"/>
          <w:szCs w:val="23"/>
        </w:rPr>
        <w:t xml:space="preserve"> opracowany został w oparciu o: </w:t>
      </w:r>
    </w:p>
    <w:p w:rsidR="00F06F32" w:rsidRDefault="00CA534A" w:rsidP="00830A49">
      <w:pPr>
        <w:pStyle w:val="Default"/>
        <w:numPr>
          <w:ilvl w:val="0"/>
          <w:numId w:val="7"/>
        </w:numPr>
        <w:spacing w:after="78" w:line="360" w:lineRule="auto"/>
        <w:rPr>
          <w:sz w:val="23"/>
          <w:szCs w:val="23"/>
        </w:rPr>
      </w:pPr>
      <w:r>
        <w:rPr>
          <w:sz w:val="23"/>
          <w:szCs w:val="23"/>
        </w:rPr>
        <w:t>ustawę z dnia 9 czerwca 2011 r. o wspieraniu rodziny i systemie pieczy zastępczej;</w:t>
      </w:r>
    </w:p>
    <w:p w:rsidR="00F06F32" w:rsidRDefault="00CA534A" w:rsidP="00830A49">
      <w:pPr>
        <w:pStyle w:val="Default"/>
        <w:numPr>
          <w:ilvl w:val="0"/>
          <w:numId w:val="7"/>
        </w:numPr>
        <w:spacing w:after="78" w:line="360" w:lineRule="auto"/>
        <w:rPr>
          <w:sz w:val="23"/>
          <w:szCs w:val="23"/>
        </w:rPr>
      </w:pPr>
      <w:r>
        <w:rPr>
          <w:sz w:val="23"/>
          <w:szCs w:val="23"/>
        </w:rPr>
        <w:t xml:space="preserve"> </w:t>
      </w:r>
      <w:r w:rsidRPr="00F06F32">
        <w:rPr>
          <w:sz w:val="23"/>
          <w:szCs w:val="23"/>
        </w:rPr>
        <w:t>ustawę z dnia 12 marca 2004 r. o pomocy społecznej;</w:t>
      </w:r>
    </w:p>
    <w:p w:rsidR="00680FB3" w:rsidRPr="00F06F32" w:rsidRDefault="00CA534A" w:rsidP="00830A49">
      <w:pPr>
        <w:pStyle w:val="Default"/>
        <w:numPr>
          <w:ilvl w:val="0"/>
          <w:numId w:val="7"/>
        </w:numPr>
        <w:spacing w:after="78" w:line="360" w:lineRule="auto"/>
        <w:rPr>
          <w:sz w:val="23"/>
          <w:szCs w:val="23"/>
        </w:rPr>
      </w:pPr>
      <w:r w:rsidRPr="00F06F32">
        <w:rPr>
          <w:sz w:val="23"/>
          <w:szCs w:val="23"/>
        </w:rPr>
        <w:t xml:space="preserve"> </w:t>
      </w:r>
      <w:r w:rsidR="00680FB3" w:rsidRPr="00F06F32">
        <w:rPr>
          <w:sz w:val="23"/>
          <w:szCs w:val="23"/>
        </w:rPr>
        <w:t xml:space="preserve">ustawę z dnia 29 lipca 2005 r. o przeciwdziałaniu przemocy w rodzinie; </w:t>
      </w:r>
    </w:p>
    <w:p w:rsidR="00680FB3" w:rsidRDefault="00680FB3" w:rsidP="00830A49">
      <w:pPr>
        <w:pStyle w:val="Default"/>
        <w:numPr>
          <w:ilvl w:val="0"/>
          <w:numId w:val="7"/>
        </w:numPr>
        <w:spacing w:after="78" w:line="360" w:lineRule="auto"/>
        <w:rPr>
          <w:sz w:val="23"/>
          <w:szCs w:val="23"/>
        </w:rPr>
      </w:pPr>
      <w:r>
        <w:rPr>
          <w:sz w:val="23"/>
          <w:szCs w:val="23"/>
        </w:rPr>
        <w:lastRenderedPageBreak/>
        <w:t xml:space="preserve">ustawę z dnia 26 października 1982 r. o wychowaniu w trzeźwości i przeciwdziałaniu alkoholizmowi. </w:t>
      </w:r>
    </w:p>
    <w:p w:rsidR="00680FB3" w:rsidRPr="00875CC3" w:rsidRDefault="00680FB3" w:rsidP="00830A49">
      <w:pPr>
        <w:pStyle w:val="Default"/>
        <w:numPr>
          <w:ilvl w:val="0"/>
          <w:numId w:val="7"/>
        </w:numPr>
        <w:spacing w:after="78" w:line="360" w:lineRule="auto"/>
        <w:rPr>
          <w:sz w:val="23"/>
          <w:szCs w:val="23"/>
        </w:rPr>
      </w:pPr>
      <w:r w:rsidRPr="00875CC3">
        <w:rPr>
          <w:sz w:val="23"/>
          <w:szCs w:val="23"/>
        </w:rPr>
        <w:t xml:space="preserve">ustawę z dnia 29 lipca 2005 r. o przeciwdziałaniu narkomanii; </w:t>
      </w:r>
    </w:p>
    <w:p w:rsidR="00680FB3" w:rsidRDefault="00680FB3" w:rsidP="00830A49">
      <w:pPr>
        <w:pStyle w:val="Default"/>
        <w:numPr>
          <w:ilvl w:val="0"/>
          <w:numId w:val="7"/>
        </w:numPr>
        <w:spacing w:after="78" w:line="360" w:lineRule="auto"/>
        <w:rPr>
          <w:sz w:val="23"/>
          <w:szCs w:val="23"/>
        </w:rPr>
      </w:pPr>
      <w:r>
        <w:rPr>
          <w:sz w:val="23"/>
          <w:szCs w:val="23"/>
        </w:rPr>
        <w:t xml:space="preserve">ustawę z dnia 11 lutego 2016 r. o pomocy państwa w wychowywaniu dzieci; </w:t>
      </w:r>
    </w:p>
    <w:p w:rsidR="00680FB3" w:rsidRDefault="00680FB3" w:rsidP="00830A49">
      <w:pPr>
        <w:pStyle w:val="Default"/>
        <w:numPr>
          <w:ilvl w:val="0"/>
          <w:numId w:val="7"/>
        </w:numPr>
        <w:spacing w:after="78" w:line="360" w:lineRule="auto"/>
        <w:rPr>
          <w:sz w:val="23"/>
          <w:szCs w:val="23"/>
        </w:rPr>
      </w:pPr>
      <w:r>
        <w:rPr>
          <w:sz w:val="23"/>
          <w:szCs w:val="23"/>
        </w:rPr>
        <w:t xml:space="preserve">ustawę z dnia 26 października 1982 r. o postępowaniu w sprawach nieletnich; </w:t>
      </w:r>
    </w:p>
    <w:p w:rsidR="00CA534A" w:rsidRPr="00680FB3" w:rsidRDefault="00680FB3" w:rsidP="00830A49">
      <w:pPr>
        <w:pStyle w:val="Default"/>
        <w:numPr>
          <w:ilvl w:val="0"/>
          <w:numId w:val="7"/>
        </w:numPr>
        <w:spacing w:line="360" w:lineRule="auto"/>
        <w:rPr>
          <w:sz w:val="23"/>
          <w:szCs w:val="23"/>
        </w:rPr>
      </w:pPr>
      <w:r>
        <w:rPr>
          <w:sz w:val="23"/>
          <w:szCs w:val="23"/>
        </w:rPr>
        <w:t xml:space="preserve">ustawę z dnia 4 listopada 2016r. o wsparciu kobiet w ciąży „Za Życiem”. </w:t>
      </w:r>
    </w:p>
    <w:p w:rsidR="00680FB3" w:rsidRDefault="00680FB3" w:rsidP="00830A49">
      <w:pPr>
        <w:pStyle w:val="Default"/>
        <w:spacing w:line="360" w:lineRule="auto"/>
      </w:pPr>
    </w:p>
    <w:p w:rsidR="00875CC3" w:rsidRPr="00875CC3" w:rsidRDefault="00680FB3" w:rsidP="00830A49">
      <w:pPr>
        <w:pStyle w:val="Default"/>
        <w:numPr>
          <w:ilvl w:val="0"/>
          <w:numId w:val="3"/>
        </w:numPr>
        <w:spacing w:line="360" w:lineRule="auto"/>
        <w:jc w:val="both"/>
      </w:pPr>
      <w:r w:rsidRPr="00875CC3">
        <w:rPr>
          <w:b/>
          <w:bCs/>
        </w:rPr>
        <w:t>ORGANIZACJA WSPIERANIA RODZINY</w:t>
      </w:r>
    </w:p>
    <w:p w:rsidR="00DC3D76" w:rsidRPr="00830A49" w:rsidRDefault="00680FB3" w:rsidP="00830A49">
      <w:pPr>
        <w:pStyle w:val="Default"/>
        <w:spacing w:line="360" w:lineRule="auto"/>
        <w:jc w:val="both"/>
      </w:pPr>
      <w:r w:rsidRPr="00875CC3">
        <w:rPr>
          <w:b/>
          <w:bCs/>
        </w:rPr>
        <w:t xml:space="preserve"> </w:t>
      </w:r>
      <w:r w:rsidR="00830A49">
        <w:rPr>
          <w:b/>
          <w:bCs/>
        </w:rPr>
        <w:tab/>
      </w:r>
      <w:r w:rsidRPr="00875CC3">
        <w:t>Obowiązek wspierania rodziny oraz organizacja pieczy zastępczej w zakresie ustawowym spoczywa na jednostkach samorządu terytorialnego oraz na organach administracji rządowej. W ustawie zostały określone kompetencje oraz zakres zadań i działań pomiędzy samorządami.</w:t>
      </w:r>
    </w:p>
    <w:tbl>
      <w:tblPr>
        <w:tblStyle w:val="Tabela-Siatka"/>
        <w:tblW w:w="0" w:type="auto"/>
        <w:tblLook w:val="04A0" w:firstRow="1" w:lastRow="0" w:firstColumn="1" w:lastColumn="0" w:noHBand="0" w:noVBand="1"/>
      </w:tblPr>
      <w:tblGrid>
        <w:gridCol w:w="4531"/>
        <w:gridCol w:w="4531"/>
      </w:tblGrid>
      <w:tr w:rsidR="00680FB3" w:rsidTr="00680FB3">
        <w:tc>
          <w:tcPr>
            <w:tcW w:w="4531" w:type="dxa"/>
          </w:tcPr>
          <w:tbl>
            <w:tblPr>
              <w:tblW w:w="0" w:type="auto"/>
              <w:tblBorders>
                <w:top w:val="nil"/>
                <w:left w:val="nil"/>
                <w:bottom w:val="nil"/>
                <w:right w:val="nil"/>
              </w:tblBorders>
              <w:tblLook w:val="0000" w:firstRow="0" w:lastRow="0" w:firstColumn="0" w:lastColumn="0" w:noHBand="0" w:noVBand="0"/>
            </w:tblPr>
            <w:tblGrid>
              <w:gridCol w:w="1769"/>
            </w:tblGrid>
            <w:tr w:rsidR="00680FB3" w:rsidRPr="00680FB3">
              <w:trPr>
                <w:trHeight w:val="165"/>
              </w:trPr>
              <w:tc>
                <w:tcPr>
                  <w:tcW w:w="0" w:type="auto"/>
                </w:tcPr>
                <w:p w:rsidR="00680FB3" w:rsidRPr="00680FB3" w:rsidRDefault="00680FB3" w:rsidP="00830A49">
                  <w:pPr>
                    <w:autoSpaceDE w:val="0"/>
                    <w:autoSpaceDN w:val="0"/>
                    <w:adjustRightInd w:val="0"/>
                    <w:spacing w:after="0" w:line="360" w:lineRule="auto"/>
                    <w:rPr>
                      <w:rFonts w:ascii="Times New Roman" w:hAnsi="Times New Roman" w:cs="Times New Roman"/>
                      <w:color w:val="000000"/>
                      <w:sz w:val="23"/>
                      <w:szCs w:val="23"/>
                    </w:rPr>
                  </w:pPr>
                  <w:r w:rsidRPr="00680FB3">
                    <w:rPr>
                      <w:rFonts w:ascii="Times New Roman" w:hAnsi="Times New Roman" w:cs="Times New Roman"/>
                      <w:b/>
                      <w:bCs/>
                      <w:color w:val="000000"/>
                      <w:sz w:val="23"/>
                      <w:szCs w:val="23"/>
                    </w:rPr>
                    <w:t xml:space="preserve">Zadania Gminy </w:t>
                  </w:r>
                </w:p>
              </w:tc>
            </w:tr>
          </w:tbl>
          <w:p w:rsidR="00680FB3" w:rsidRDefault="00680FB3" w:rsidP="00830A49">
            <w:pPr>
              <w:spacing w:line="360" w:lineRule="auto"/>
              <w:rPr>
                <w:sz w:val="24"/>
                <w:szCs w:val="24"/>
              </w:rPr>
            </w:pPr>
          </w:p>
        </w:tc>
        <w:tc>
          <w:tcPr>
            <w:tcW w:w="4531" w:type="dxa"/>
          </w:tcPr>
          <w:p w:rsidR="00680FB3" w:rsidRDefault="00680FB3" w:rsidP="00830A49">
            <w:pPr>
              <w:pStyle w:val="Default"/>
              <w:spacing w:line="360" w:lineRule="auto"/>
              <w:rPr>
                <w:sz w:val="23"/>
                <w:szCs w:val="23"/>
              </w:rPr>
            </w:pPr>
            <w:r>
              <w:rPr>
                <w:b/>
                <w:bCs/>
                <w:sz w:val="23"/>
                <w:szCs w:val="23"/>
              </w:rPr>
              <w:t xml:space="preserve">Zadania Powiatu </w:t>
            </w:r>
          </w:p>
          <w:p w:rsidR="00680FB3" w:rsidRDefault="00680FB3" w:rsidP="00830A49">
            <w:pPr>
              <w:spacing w:line="360" w:lineRule="auto"/>
              <w:rPr>
                <w:sz w:val="24"/>
                <w:szCs w:val="24"/>
              </w:rPr>
            </w:pPr>
          </w:p>
        </w:tc>
      </w:tr>
      <w:tr w:rsidR="00680FB3" w:rsidTr="00680FB3">
        <w:tc>
          <w:tcPr>
            <w:tcW w:w="4531" w:type="dxa"/>
          </w:tcPr>
          <w:p w:rsidR="00680FB3" w:rsidRDefault="00680FB3" w:rsidP="00830A49">
            <w:pPr>
              <w:pStyle w:val="Default"/>
              <w:spacing w:line="360" w:lineRule="auto"/>
              <w:rPr>
                <w:sz w:val="23"/>
                <w:szCs w:val="23"/>
              </w:rPr>
            </w:pPr>
            <w:r>
              <w:rPr>
                <w:sz w:val="23"/>
                <w:szCs w:val="23"/>
              </w:rPr>
              <w:t xml:space="preserve">Profilaktyka wspierania rodziny </w:t>
            </w:r>
          </w:p>
          <w:p w:rsidR="00680FB3" w:rsidRPr="00680FB3" w:rsidRDefault="00680FB3" w:rsidP="00830A49">
            <w:pPr>
              <w:autoSpaceDE w:val="0"/>
              <w:autoSpaceDN w:val="0"/>
              <w:adjustRightInd w:val="0"/>
              <w:spacing w:line="360" w:lineRule="auto"/>
              <w:rPr>
                <w:rFonts w:ascii="Times New Roman" w:hAnsi="Times New Roman" w:cs="Times New Roman"/>
                <w:b/>
                <w:bCs/>
                <w:color w:val="000000"/>
                <w:sz w:val="23"/>
                <w:szCs w:val="23"/>
              </w:rPr>
            </w:pPr>
          </w:p>
        </w:tc>
        <w:tc>
          <w:tcPr>
            <w:tcW w:w="4531" w:type="dxa"/>
          </w:tcPr>
          <w:p w:rsidR="00680FB3" w:rsidRDefault="00680FB3" w:rsidP="00830A49">
            <w:pPr>
              <w:pStyle w:val="Default"/>
              <w:spacing w:line="360" w:lineRule="auto"/>
              <w:rPr>
                <w:sz w:val="23"/>
                <w:szCs w:val="23"/>
              </w:rPr>
            </w:pPr>
            <w:r>
              <w:rPr>
                <w:sz w:val="23"/>
                <w:szCs w:val="23"/>
              </w:rPr>
              <w:t xml:space="preserve">Piecza zastępcza i instytucjonalna </w:t>
            </w:r>
          </w:p>
          <w:p w:rsidR="00680FB3" w:rsidRDefault="00680FB3" w:rsidP="00830A49">
            <w:pPr>
              <w:pStyle w:val="Default"/>
              <w:spacing w:line="360" w:lineRule="auto"/>
              <w:rPr>
                <w:b/>
                <w:bCs/>
                <w:sz w:val="23"/>
                <w:szCs w:val="23"/>
              </w:rPr>
            </w:pPr>
          </w:p>
        </w:tc>
      </w:tr>
      <w:tr w:rsidR="00680FB3" w:rsidTr="00680FB3">
        <w:tc>
          <w:tcPr>
            <w:tcW w:w="4531" w:type="dxa"/>
          </w:tcPr>
          <w:p w:rsidR="00367430" w:rsidRDefault="00367430" w:rsidP="00830A49">
            <w:pPr>
              <w:pStyle w:val="Default"/>
              <w:spacing w:line="360" w:lineRule="auto"/>
              <w:rPr>
                <w:sz w:val="23"/>
                <w:szCs w:val="23"/>
              </w:rPr>
            </w:pPr>
            <w:r>
              <w:rPr>
                <w:sz w:val="23"/>
                <w:szCs w:val="23"/>
              </w:rPr>
              <w:t xml:space="preserve">Asystent rodziny </w:t>
            </w:r>
          </w:p>
          <w:p w:rsidR="00680FB3" w:rsidRDefault="00680FB3" w:rsidP="00830A49">
            <w:pPr>
              <w:pStyle w:val="Default"/>
              <w:spacing w:line="360" w:lineRule="auto"/>
              <w:rPr>
                <w:sz w:val="23"/>
                <w:szCs w:val="23"/>
              </w:rPr>
            </w:pPr>
          </w:p>
        </w:tc>
        <w:tc>
          <w:tcPr>
            <w:tcW w:w="4531" w:type="dxa"/>
          </w:tcPr>
          <w:p w:rsidR="00367430" w:rsidRDefault="00367430" w:rsidP="00830A49">
            <w:pPr>
              <w:pStyle w:val="Default"/>
              <w:spacing w:line="360" w:lineRule="auto"/>
              <w:rPr>
                <w:sz w:val="23"/>
                <w:szCs w:val="23"/>
              </w:rPr>
            </w:pPr>
            <w:r>
              <w:rPr>
                <w:sz w:val="23"/>
                <w:szCs w:val="23"/>
              </w:rPr>
              <w:t xml:space="preserve">Rodziny zastępcze i rodzinne domy </w:t>
            </w:r>
          </w:p>
          <w:p w:rsidR="00680FB3" w:rsidRDefault="00367430" w:rsidP="00830A49">
            <w:pPr>
              <w:pStyle w:val="Default"/>
              <w:spacing w:line="360" w:lineRule="auto"/>
              <w:rPr>
                <w:sz w:val="23"/>
                <w:szCs w:val="23"/>
              </w:rPr>
            </w:pPr>
            <w:r>
              <w:rPr>
                <w:sz w:val="23"/>
                <w:szCs w:val="23"/>
              </w:rPr>
              <w:t xml:space="preserve">dziecka </w:t>
            </w:r>
          </w:p>
        </w:tc>
      </w:tr>
      <w:tr w:rsidR="00367430" w:rsidTr="00680FB3">
        <w:tc>
          <w:tcPr>
            <w:tcW w:w="4531" w:type="dxa"/>
          </w:tcPr>
          <w:p w:rsidR="00367430" w:rsidRDefault="00367430" w:rsidP="00830A49">
            <w:pPr>
              <w:pStyle w:val="Default"/>
              <w:spacing w:line="360" w:lineRule="auto"/>
              <w:rPr>
                <w:sz w:val="23"/>
                <w:szCs w:val="23"/>
              </w:rPr>
            </w:pPr>
            <w:r>
              <w:rPr>
                <w:sz w:val="23"/>
                <w:szCs w:val="23"/>
              </w:rPr>
              <w:t xml:space="preserve">Placówki wsparcia dziennego </w:t>
            </w:r>
          </w:p>
          <w:p w:rsidR="00367430" w:rsidRDefault="00367430" w:rsidP="00830A49">
            <w:pPr>
              <w:pStyle w:val="Default"/>
              <w:spacing w:line="360" w:lineRule="auto"/>
              <w:rPr>
                <w:sz w:val="23"/>
                <w:szCs w:val="23"/>
              </w:rPr>
            </w:pPr>
          </w:p>
        </w:tc>
        <w:tc>
          <w:tcPr>
            <w:tcW w:w="4531" w:type="dxa"/>
          </w:tcPr>
          <w:p w:rsidR="00367430" w:rsidRDefault="00367430" w:rsidP="00830A49">
            <w:pPr>
              <w:pStyle w:val="Default"/>
              <w:spacing w:line="360" w:lineRule="auto"/>
              <w:rPr>
                <w:sz w:val="23"/>
                <w:szCs w:val="23"/>
              </w:rPr>
            </w:pPr>
            <w:r>
              <w:rPr>
                <w:sz w:val="23"/>
                <w:szCs w:val="23"/>
              </w:rPr>
              <w:t xml:space="preserve">Placówki opiekuńczo-wychowawcze </w:t>
            </w:r>
          </w:p>
          <w:p w:rsidR="00367430" w:rsidRDefault="00367430" w:rsidP="00830A49">
            <w:pPr>
              <w:pStyle w:val="Default"/>
              <w:spacing w:line="360" w:lineRule="auto"/>
              <w:rPr>
                <w:sz w:val="23"/>
                <w:szCs w:val="23"/>
              </w:rPr>
            </w:pPr>
          </w:p>
        </w:tc>
      </w:tr>
      <w:tr w:rsidR="00367430" w:rsidTr="00680FB3">
        <w:tc>
          <w:tcPr>
            <w:tcW w:w="4531" w:type="dxa"/>
          </w:tcPr>
          <w:p w:rsidR="00367430" w:rsidRDefault="00367430" w:rsidP="00830A49">
            <w:pPr>
              <w:pStyle w:val="Default"/>
              <w:spacing w:line="360" w:lineRule="auto"/>
              <w:rPr>
                <w:sz w:val="23"/>
                <w:szCs w:val="23"/>
              </w:rPr>
            </w:pPr>
            <w:r>
              <w:rPr>
                <w:sz w:val="23"/>
                <w:szCs w:val="23"/>
              </w:rPr>
              <w:t xml:space="preserve">Rodziny wspierające </w:t>
            </w:r>
          </w:p>
          <w:p w:rsidR="00367430" w:rsidRDefault="00367430" w:rsidP="00830A49">
            <w:pPr>
              <w:pStyle w:val="Default"/>
              <w:spacing w:line="360" w:lineRule="auto"/>
              <w:rPr>
                <w:sz w:val="23"/>
                <w:szCs w:val="23"/>
              </w:rPr>
            </w:pPr>
          </w:p>
        </w:tc>
        <w:tc>
          <w:tcPr>
            <w:tcW w:w="4531" w:type="dxa"/>
          </w:tcPr>
          <w:p w:rsidR="00367430" w:rsidRDefault="00367430" w:rsidP="00830A49">
            <w:pPr>
              <w:pStyle w:val="Default"/>
              <w:spacing w:line="360" w:lineRule="auto"/>
              <w:rPr>
                <w:sz w:val="23"/>
                <w:szCs w:val="23"/>
              </w:rPr>
            </w:pPr>
            <w:r>
              <w:rPr>
                <w:sz w:val="23"/>
                <w:szCs w:val="23"/>
              </w:rPr>
              <w:t xml:space="preserve">Koordynator rodzinnej pieczy zastępczej </w:t>
            </w:r>
          </w:p>
          <w:p w:rsidR="00367430" w:rsidRDefault="00367430" w:rsidP="00830A49">
            <w:pPr>
              <w:pStyle w:val="Default"/>
              <w:spacing w:line="360" w:lineRule="auto"/>
              <w:rPr>
                <w:sz w:val="23"/>
                <w:szCs w:val="23"/>
              </w:rPr>
            </w:pPr>
          </w:p>
        </w:tc>
      </w:tr>
      <w:tr w:rsidR="00367430" w:rsidTr="00680FB3">
        <w:tc>
          <w:tcPr>
            <w:tcW w:w="4531" w:type="dxa"/>
          </w:tcPr>
          <w:p w:rsidR="00367430" w:rsidRDefault="00875CC3" w:rsidP="00830A49">
            <w:pPr>
              <w:pStyle w:val="Default"/>
              <w:spacing w:line="360" w:lineRule="auto"/>
              <w:rPr>
                <w:sz w:val="23"/>
                <w:szCs w:val="23"/>
              </w:rPr>
            </w:pPr>
            <w:r>
              <w:rPr>
                <w:sz w:val="23"/>
                <w:szCs w:val="23"/>
              </w:rPr>
              <w:t>I</w:t>
            </w:r>
            <w:r w:rsidR="00367430">
              <w:rPr>
                <w:sz w:val="23"/>
                <w:szCs w:val="23"/>
              </w:rPr>
              <w:t xml:space="preserve">nne instytucje i podmioty działające na </w:t>
            </w:r>
          </w:p>
          <w:p w:rsidR="00367430" w:rsidRDefault="00367430" w:rsidP="00830A49">
            <w:pPr>
              <w:pStyle w:val="Default"/>
              <w:spacing w:line="360" w:lineRule="auto"/>
              <w:rPr>
                <w:sz w:val="23"/>
                <w:szCs w:val="23"/>
              </w:rPr>
            </w:pPr>
            <w:r>
              <w:rPr>
                <w:sz w:val="23"/>
                <w:szCs w:val="23"/>
              </w:rPr>
              <w:t xml:space="preserve">rzecz dziecka i rodziny </w:t>
            </w:r>
          </w:p>
        </w:tc>
        <w:tc>
          <w:tcPr>
            <w:tcW w:w="4531" w:type="dxa"/>
          </w:tcPr>
          <w:p w:rsidR="00367430" w:rsidRDefault="00367430" w:rsidP="00830A49">
            <w:pPr>
              <w:pStyle w:val="Default"/>
              <w:spacing w:line="360" w:lineRule="auto"/>
              <w:rPr>
                <w:sz w:val="23"/>
                <w:szCs w:val="23"/>
              </w:rPr>
            </w:pPr>
            <w:r>
              <w:rPr>
                <w:sz w:val="23"/>
                <w:szCs w:val="23"/>
              </w:rPr>
              <w:t xml:space="preserve">Usamodzielnianie pełnoletnich </w:t>
            </w:r>
          </w:p>
          <w:p w:rsidR="00367430" w:rsidRDefault="00367430" w:rsidP="00830A49">
            <w:pPr>
              <w:pStyle w:val="Default"/>
              <w:spacing w:line="360" w:lineRule="auto"/>
              <w:rPr>
                <w:sz w:val="23"/>
                <w:szCs w:val="23"/>
              </w:rPr>
            </w:pPr>
            <w:r>
              <w:rPr>
                <w:sz w:val="23"/>
                <w:szCs w:val="23"/>
              </w:rPr>
              <w:t xml:space="preserve">wychowanków pieczy zastępczej </w:t>
            </w:r>
          </w:p>
        </w:tc>
      </w:tr>
      <w:tr w:rsidR="00367430" w:rsidTr="00680FB3">
        <w:tc>
          <w:tcPr>
            <w:tcW w:w="4531" w:type="dxa"/>
          </w:tcPr>
          <w:p w:rsidR="00367430" w:rsidRDefault="00367430" w:rsidP="00830A49">
            <w:pPr>
              <w:pStyle w:val="Default"/>
              <w:spacing w:line="360" w:lineRule="auto"/>
              <w:rPr>
                <w:sz w:val="23"/>
                <w:szCs w:val="23"/>
              </w:rPr>
            </w:pPr>
          </w:p>
        </w:tc>
        <w:tc>
          <w:tcPr>
            <w:tcW w:w="4531" w:type="dxa"/>
          </w:tcPr>
          <w:p w:rsidR="00367430" w:rsidRDefault="00367430" w:rsidP="00830A49">
            <w:pPr>
              <w:pStyle w:val="Default"/>
              <w:spacing w:line="360" w:lineRule="auto"/>
              <w:rPr>
                <w:sz w:val="23"/>
                <w:szCs w:val="23"/>
              </w:rPr>
            </w:pPr>
            <w:r>
              <w:rPr>
                <w:sz w:val="23"/>
                <w:szCs w:val="23"/>
              </w:rPr>
              <w:t xml:space="preserve">Adopcje </w:t>
            </w:r>
          </w:p>
          <w:p w:rsidR="00367430" w:rsidRDefault="00367430" w:rsidP="00830A49">
            <w:pPr>
              <w:pStyle w:val="Default"/>
              <w:spacing w:line="360" w:lineRule="auto"/>
              <w:rPr>
                <w:sz w:val="23"/>
                <w:szCs w:val="23"/>
              </w:rPr>
            </w:pPr>
          </w:p>
        </w:tc>
      </w:tr>
      <w:tr w:rsidR="00367430" w:rsidTr="00680FB3">
        <w:tc>
          <w:tcPr>
            <w:tcW w:w="4531" w:type="dxa"/>
          </w:tcPr>
          <w:p w:rsidR="00367430" w:rsidRDefault="00367430" w:rsidP="00830A49">
            <w:pPr>
              <w:pStyle w:val="Default"/>
              <w:spacing w:line="360" w:lineRule="auto"/>
              <w:rPr>
                <w:sz w:val="23"/>
                <w:szCs w:val="23"/>
              </w:rPr>
            </w:pPr>
          </w:p>
        </w:tc>
        <w:tc>
          <w:tcPr>
            <w:tcW w:w="4531" w:type="dxa"/>
          </w:tcPr>
          <w:p w:rsidR="00367430" w:rsidRDefault="00367430" w:rsidP="00830A49">
            <w:pPr>
              <w:pStyle w:val="Default"/>
              <w:spacing w:line="360" w:lineRule="auto"/>
              <w:rPr>
                <w:sz w:val="23"/>
                <w:szCs w:val="23"/>
              </w:rPr>
            </w:pPr>
            <w:r>
              <w:rPr>
                <w:sz w:val="23"/>
                <w:szCs w:val="23"/>
              </w:rPr>
              <w:t xml:space="preserve">Rodziny pomocnicze </w:t>
            </w:r>
          </w:p>
          <w:p w:rsidR="00367430" w:rsidRDefault="00367430" w:rsidP="00830A49">
            <w:pPr>
              <w:pStyle w:val="Default"/>
              <w:spacing w:line="360" w:lineRule="auto"/>
              <w:rPr>
                <w:sz w:val="23"/>
                <w:szCs w:val="23"/>
              </w:rPr>
            </w:pPr>
          </w:p>
        </w:tc>
      </w:tr>
    </w:tbl>
    <w:p w:rsidR="00CA534A" w:rsidRDefault="00CA534A" w:rsidP="00830A49">
      <w:pPr>
        <w:spacing w:line="360" w:lineRule="auto"/>
        <w:rPr>
          <w:sz w:val="24"/>
          <w:szCs w:val="24"/>
        </w:rPr>
      </w:pPr>
    </w:p>
    <w:p w:rsidR="00367430" w:rsidRDefault="00367430" w:rsidP="00830A49">
      <w:pPr>
        <w:spacing w:line="360" w:lineRule="auto"/>
        <w:ind w:firstLine="708"/>
        <w:jc w:val="both"/>
        <w:rPr>
          <w:rFonts w:ascii="Times New Roman" w:hAnsi="Times New Roman" w:cs="Times New Roman"/>
          <w:sz w:val="24"/>
          <w:szCs w:val="24"/>
        </w:rPr>
      </w:pPr>
      <w:r w:rsidRPr="00367430">
        <w:rPr>
          <w:rFonts w:ascii="Times New Roman" w:hAnsi="Times New Roman" w:cs="Times New Roman"/>
          <w:sz w:val="24"/>
          <w:szCs w:val="24"/>
        </w:rPr>
        <w:t xml:space="preserve">Zadaniem Gminy jest wprowadzenie asystenta rodziny do bezpośredniej pracy z rodziną przeżywającą trudności wychowawcze. Celem pracy asystenta jest osiągnięcie przez rodzinę takiego poziomu stabilizacji życiowej, która umożliwi jej wychowywanie dzieci. Asystent rodziny, niezależnie od działań pracowników socjalnych, zajmuje się wyłącznie pracą z </w:t>
      </w:r>
      <w:r w:rsidRPr="00367430">
        <w:rPr>
          <w:rFonts w:ascii="Times New Roman" w:hAnsi="Times New Roman" w:cs="Times New Roman"/>
          <w:sz w:val="24"/>
          <w:szCs w:val="24"/>
        </w:rPr>
        <w:lastRenderedPageBreak/>
        <w:t>rodziną. Zadaniowy czas pracy asystenta powinien odpowiadać realnym potrzebom rodziny przeżywającej trudności. Zakończenie współpracy asystenta z rodziną może nastąpić wówczas, gdy rodzina osiągnie samodzielność i prawidłowo wykonuje funkcje opiekuńczo – wychowawcze. Wsparcie Asystenta rodziny powinno być dodatkowo</w:t>
      </w:r>
      <w:r w:rsidR="00DC3D76">
        <w:rPr>
          <w:rFonts w:ascii="Times New Roman" w:hAnsi="Times New Roman" w:cs="Times New Roman"/>
          <w:sz w:val="24"/>
          <w:szCs w:val="24"/>
        </w:rPr>
        <w:t xml:space="preserve"> wzmocnione rodziną wspierającą </w:t>
      </w:r>
      <w:r w:rsidRPr="00367430">
        <w:rPr>
          <w:rFonts w:ascii="Times New Roman" w:hAnsi="Times New Roman" w:cs="Times New Roman"/>
          <w:sz w:val="24"/>
          <w:szCs w:val="24"/>
        </w:rPr>
        <w:t xml:space="preserve"> </w:t>
      </w:r>
      <w:r w:rsidR="00DC3D76">
        <w:rPr>
          <w:rFonts w:ascii="Times New Roman" w:hAnsi="Times New Roman" w:cs="Times New Roman"/>
          <w:sz w:val="24"/>
          <w:szCs w:val="24"/>
        </w:rPr>
        <w:t>w</w:t>
      </w:r>
      <w:r w:rsidRPr="00367430">
        <w:rPr>
          <w:rFonts w:ascii="Times New Roman" w:hAnsi="Times New Roman" w:cs="Times New Roman"/>
          <w:sz w:val="24"/>
          <w:szCs w:val="24"/>
        </w:rPr>
        <w:t xml:space="preserve"> oparciu o art. 29 ustawy z dnia 9 czerwca 2011r. o wspieraniu rodziny i</w:t>
      </w:r>
      <w:r w:rsidR="00F06F32">
        <w:rPr>
          <w:rFonts w:ascii="Times New Roman" w:hAnsi="Times New Roman" w:cs="Times New Roman"/>
          <w:sz w:val="24"/>
          <w:szCs w:val="24"/>
        </w:rPr>
        <w:t xml:space="preserve"> systemie pieczy zastępczej,</w:t>
      </w:r>
      <w:r w:rsidRPr="00367430">
        <w:rPr>
          <w:rFonts w:ascii="Times New Roman" w:hAnsi="Times New Roman" w:cs="Times New Roman"/>
          <w:sz w:val="24"/>
          <w:szCs w:val="24"/>
        </w:rPr>
        <w:t xml:space="preserve"> rodzina przeżywająca trudności w wypełnianiu funkcji opiekuńczo-wychowawczych może zostać objęta pomocą rodziny wspierającej.</w:t>
      </w:r>
    </w:p>
    <w:p w:rsidR="00367430" w:rsidRPr="00052565" w:rsidRDefault="00367430" w:rsidP="00830A49">
      <w:pPr>
        <w:pStyle w:val="Default"/>
        <w:spacing w:line="360" w:lineRule="auto"/>
        <w:jc w:val="both"/>
      </w:pPr>
      <w:r w:rsidRPr="00052565">
        <w:t>Rodzina wspierająca, przy współpracy asystenta rodziny</w:t>
      </w:r>
      <w:r w:rsidR="00052565" w:rsidRPr="00052565">
        <w:t xml:space="preserve">, pomaga rodzinie przeżywającej </w:t>
      </w:r>
      <w:r w:rsidRPr="00052565">
        <w:t xml:space="preserve">trudności w: </w:t>
      </w:r>
    </w:p>
    <w:p w:rsidR="00367430" w:rsidRPr="00052565" w:rsidRDefault="00367430" w:rsidP="00830A49">
      <w:pPr>
        <w:pStyle w:val="Default"/>
        <w:spacing w:line="360" w:lineRule="auto"/>
        <w:jc w:val="both"/>
      </w:pPr>
      <w:r w:rsidRPr="00052565">
        <w:t xml:space="preserve">1) opiece i wychowaniu dziecka; </w:t>
      </w:r>
    </w:p>
    <w:p w:rsidR="00367430" w:rsidRPr="00052565" w:rsidRDefault="00367430" w:rsidP="00830A49">
      <w:pPr>
        <w:pStyle w:val="Default"/>
        <w:spacing w:line="360" w:lineRule="auto"/>
        <w:jc w:val="both"/>
      </w:pPr>
      <w:r w:rsidRPr="00052565">
        <w:t xml:space="preserve">2) prowadzeniu gospodarstwa domowego; </w:t>
      </w:r>
    </w:p>
    <w:p w:rsidR="00367430" w:rsidRDefault="00367430" w:rsidP="00830A49">
      <w:pPr>
        <w:pStyle w:val="Default"/>
        <w:spacing w:line="360" w:lineRule="auto"/>
        <w:jc w:val="both"/>
      </w:pPr>
      <w:r w:rsidRPr="00052565">
        <w:t xml:space="preserve">3) kształtowaniu i wypełnianiu podstawowych ról społecznych. </w:t>
      </w:r>
    </w:p>
    <w:p w:rsidR="00367430" w:rsidRPr="00052565" w:rsidRDefault="00367430" w:rsidP="00AD3625">
      <w:pPr>
        <w:pStyle w:val="Default"/>
        <w:spacing w:line="360" w:lineRule="auto"/>
        <w:ind w:firstLine="708"/>
        <w:jc w:val="both"/>
      </w:pPr>
      <w:r w:rsidRPr="00052565">
        <w:t xml:space="preserve">Pełnienie funkcji rodziny wspierającej może być powierzone osobom z bezpośredniego otoczenia dziecka, które nie były skazane prawomocnym wyrokiem za umyślne przestępstwo. </w:t>
      </w:r>
    </w:p>
    <w:p w:rsidR="00367430" w:rsidRPr="00052565" w:rsidRDefault="00367430" w:rsidP="00830A49">
      <w:pPr>
        <w:pStyle w:val="Default"/>
        <w:spacing w:line="360" w:lineRule="auto"/>
        <w:jc w:val="both"/>
      </w:pPr>
      <w:r w:rsidRPr="00052565">
        <w:t>Rodzinę</w:t>
      </w:r>
      <w:r w:rsidR="00DC3D76">
        <w:t xml:space="preserve"> wspierającą ustanawia wójt</w:t>
      </w:r>
      <w:r w:rsidRPr="00052565">
        <w:t xml:space="preserve"> właściwy ze względu na miejsce zamieszkania rodziny wspieranej po uzyskaniu pozytywnej opinii kierownika ośrodka pomocy społecznej wydanej na podstawie przeprowadzonego rodzinnego wywiadu środowiskowego. </w:t>
      </w:r>
    </w:p>
    <w:p w:rsidR="00367430" w:rsidRPr="00052565" w:rsidRDefault="00DC3D76" w:rsidP="00830A49">
      <w:pPr>
        <w:pStyle w:val="Default"/>
        <w:spacing w:line="360" w:lineRule="auto"/>
        <w:ind w:firstLine="708"/>
        <w:jc w:val="both"/>
      </w:pPr>
      <w:r>
        <w:t>Z rodziną wspierającą wójt</w:t>
      </w:r>
      <w:r w:rsidR="00367430" w:rsidRPr="00052565">
        <w:t xml:space="preserve"> właściwy ze względu na miejsce zamieszkania rodziny wspieranej zawiera umowę, która określa zasady zwrotu kosztów związanych z udzielaniem pomocy, o której mowa w art. 29 ust. 2 wyżej cytowanej ustawy. </w:t>
      </w:r>
    </w:p>
    <w:p w:rsidR="00367430" w:rsidRPr="00052565" w:rsidRDefault="00DC3D76" w:rsidP="00830A49">
      <w:pPr>
        <w:pStyle w:val="Default"/>
        <w:spacing w:line="360" w:lineRule="auto"/>
        <w:ind w:firstLine="708"/>
        <w:jc w:val="both"/>
      </w:pPr>
      <w:r>
        <w:t>Wójt</w:t>
      </w:r>
      <w:r w:rsidR="00367430" w:rsidRPr="00052565">
        <w:t xml:space="preserve"> może upoważnić kierownika ośrodka pomocy społecznej do ustanawiania rodziny wspierającej lub zawierania i rozwiązywania umów. </w:t>
      </w:r>
    </w:p>
    <w:p w:rsidR="00DC3D76" w:rsidRDefault="00367430" w:rsidP="00830A49">
      <w:pPr>
        <w:pStyle w:val="Default"/>
        <w:spacing w:line="360" w:lineRule="auto"/>
        <w:ind w:firstLine="708"/>
        <w:jc w:val="both"/>
      </w:pPr>
      <w:r w:rsidRPr="00052565">
        <w:t>Osoby chętne do pełnienia funkcji rodziny wspierającej mogą zgłaszać swoją ka</w:t>
      </w:r>
      <w:r w:rsidR="00052565">
        <w:t xml:space="preserve">ndydaturę do </w:t>
      </w:r>
      <w:r w:rsidRPr="00052565">
        <w:t>Ośrod</w:t>
      </w:r>
      <w:r w:rsidR="00052565">
        <w:t>ka Pomocy Społecznej w Kobylinie-Borzymach</w:t>
      </w:r>
      <w:r w:rsidRPr="00052565">
        <w:t>.</w:t>
      </w:r>
    </w:p>
    <w:p w:rsidR="00367430" w:rsidRPr="00052565" w:rsidRDefault="00367430" w:rsidP="00830A49">
      <w:pPr>
        <w:pStyle w:val="Default"/>
        <w:spacing w:line="360" w:lineRule="auto"/>
        <w:ind w:firstLine="708"/>
        <w:jc w:val="both"/>
      </w:pPr>
      <w:r w:rsidRPr="00052565">
        <w:t xml:space="preserve"> </w:t>
      </w:r>
    </w:p>
    <w:p w:rsidR="00367430" w:rsidRPr="00052565" w:rsidRDefault="00367430" w:rsidP="00830A49">
      <w:pPr>
        <w:pStyle w:val="Default"/>
        <w:spacing w:line="360" w:lineRule="auto"/>
        <w:jc w:val="both"/>
      </w:pPr>
      <w:r w:rsidRPr="00052565">
        <w:rPr>
          <w:b/>
          <w:bCs/>
        </w:rPr>
        <w:t xml:space="preserve">Powody wykluczające pełnienie funkcji rodziny wspierającej: </w:t>
      </w:r>
    </w:p>
    <w:p w:rsidR="00367430" w:rsidRPr="00052565" w:rsidRDefault="00AD3625" w:rsidP="00AD3625">
      <w:pPr>
        <w:pStyle w:val="Default"/>
        <w:numPr>
          <w:ilvl w:val="0"/>
          <w:numId w:val="13"/>
        </w:numPr>
        <w:spacing w:line="360" w:lineRule="auto"/>
        <w:jc w:val="both"/>
      </w:pPr>
      <w:r>
        <w:t>p</w:t>
      </w:r>
      <w:r w:rsidR="00367430" w:rsidRPr="00052565">
        <w:t xml:space="preserve">roblem alkoholowy; </w:t>
      </w:r>
    </w:p>
    <w:p w:rsidR="00367430" w:rsidRPr="00052565" w:rsidRDefault="00AD3625" w:rsidP="00AD3625">
      <w:pPr>
        <w:pStyle w:val="Default"/>
        <w:numPr>
          <w:ilvl w:val="0"/>
          <w:numId w:val="13"/>
        </w:numPr>
        <w:spacing w:line="360" w:lineRule="auto"/>
        <w:jc w:val="both"/>
      </w:pPr>
      <w:r>
        <w:t>b</w:t>
      </w:r>
      <w:r w:rsidR="00367430" w:rsidRPr="00052565">
        <w:t xml:space="preserve">rak stałego źródła utrzymania; </w:t>
      </w:r>
    </w:p>
    <w:p w:rsidR="00367430" w:rsidRPr="00052565" w:rsidRDefault="00AD3625" w:rsidP="00AD3625">
      <w:pPr>
        <w:pStyle w:val="Default"/>
        <w:numPr>
          <w:ilvl w:val="0"/>
          <w:numId w:val="13"/>
        </w:numPr>
        <w:spacing w:line="360" w:lineRule="auto"/>
        <w:jc w:val="both"/>
      </w:pPr>
      <w:r>
        <w:t>w</w:t>
      </w:r>
      <w:r w:rsidR="00367430" w:rsidRPr="00052565">
        <w:t xml:space="preserve">ystępowanie problemów wychowawczych z własnymi dziećmi; </w:t>
      </w:r>
    </w:p>
    <w:p w:rsidR="00367430" w:rsidRPr="00052565" w:rsidRDefault="00AD3625" w:rsidP="00AD3625">
      <w:pPr>
        <w:pStyle w:val="Default"/>
        <w:numPr>
          <w:ilvl w:val="0"/>
          <w:numId w:val="13"/>
        </w:numPr>
        <w:spacing w:line="360" w:lineRule="auto"/>
        <w:jc w:val="both"/>
      </w:pPr>
      <w:r>
        <w:t>o</w:t>
      </w:r>
      <w:r w:rsidR="00367430" w:rsidRPr="00052565">
        <w:t xml:space="preserve">debranie lub ograniczenie władzy rodzicielskiej nad własnymi dziećmi; </w:t>
      </w:r>
    </w:p>
    <w:p w:rsidR="00367430" w:rsidRPr="00052565" w:rsidRDefault="00AD3625" w:rsidP="00AD3625">
      <w:pPr>
        <w:pStyle w:val="Default"/>
        <w:numPr>
          <w:ilvl w:val="0"/>
          <w:numId w:val="13"/>
        </w:numPr>
        <w:spacing w:line="360" w:lineRule="auto"/>
        <w:jc w:val="both"/>
      </w:pPr>
      <w:r>
        <w:t>n</w:t>
      </w:r>
      <w:r w:rsidR="00367430" w:rsidRPr="00052565">
        <w:t xml:space="preserve">ie wywiązywanie się z obowiązku alimentacyjnego; </w:t>
      </w:r>
    </w:p>
    <w:p w:rsidR="00367430" w:rsidRPr="00052565" w:rsidRDefault="00AD3625" w:rsidP="00AD3625">
      <w:pPr>
        <w:pStyle w:val="Default"/>
        <w:numPr>
          <w:ilvl w:val="0"/>
          <w:numId w:val="13"/>
        </w:numPr>
        <w:spacing w:line="360" w:lineRule="auto"/>
        <w:jc w:val="both"/>
      </w:pPr>
      <w:r>
        <w:t>s</w:t>
      </w:r>
      <w:r w:rsidR="00367430" w:rsidRPr="00052565">
        <w:t xml:space="preserve">kazanie członka rodziny prawomocnym Wyrokiem Sądu; </w:t>
      </w:r>
    </w:p>
    <w:p w:rsidR="00DC3D76" w:rsidRDefault="00AD3625" w:rsidP="00AD3625">
      <w:pPr>
        <w:pStyle w:val="Default"/>
        <w:numPr>
          <w:ilvl w:val="0"/>
          <w:numId w:val="13"/>
        </w:numPr>
        <w:spacing w:line="360" w:lineRule="auto"/>
        <w:jc w:val="both"/>
      </w:pPr>
      <w:r>
        <w:t>w</w:t>
      </w:r>
      <w:r w:rsidR="00367430" w:rsidRPr="00052565">
        <w:t>ystępowanie zaburzeń lub choroby psychicznej.</w:t>
      </w:r>
    </w:p>
    <w:p w:rsidR="00367430" w:rsidRPr="00052565" w:rsidRDefault="00367430" w:rsidP="00830A49">
      <w:pPr>
        <w:pStyle w:val="Default"/>
        <w:spacing w:line="360" w:lineRule="auto"/>
        <w:jc w:val="both"/>
      </w:pPr>
      <w:r w:rsidRPr="00052565">
        <w:lastRenderedPageBreak/>
        <w:t xml:space="preserve"> </w:t>
      </w:r>
    </w:p>
    <w:p w:rsidR="00367430" w:rsidRPr="00DC3D76" w:rsidRDefault="00367430" w:rsidP="00830A49">
      <w:pPr>
        <w:spacing w:line="360" w:lineRule="auto"/>
        <w:ind w:firstLine="360"/>
        <w:jc w:val="both"/>
        <w:rPr>
          <w:rFonts w:ascii="Times New Roman" w:hAnsi="Times New Roman" w:cs="Times New Roman"/>
          <w:sz w:val="24"/>
          <w:szCs w:val="24"/>
        </w:rPr>
      </w:pPr>
      <w:r w:rsidRPr="00052565">
        <w:rPr>
          <w:rFonts w:ascii="Times New Roman" w:hAnsi="Times New Roman" w:cs="Times New Roman"/>
          <w:sz w:val="24"/>
          <w:szCs w:val="24"/>
        </w:rPr>
        <w:t xml:space="preserve">Zgodnie z ustawą o wspieraniu rodziny i systemie pieczy zastępczej zadaniem własnym gminy jest współfinansowanie pobytu dziecka w pieczy zastępczej. Gmina właściwa ze względu na miejsce zamieszkania dziecka przed umieszczeniem go po raz pierwszy w pieczy </w:t>
      </w:r>
      <w:r w:rsidRPr="00DC3D76">
        <w:rPr>
          <w:rFonts w:ascii="Times New Roman" w:hAnsi="Times New Roman" w:cs="Times New Roman"/>
          <w:sz w:val="24"/>
          <w:szCs w:val="24"/>
        </w:rPr>
        <w:t>zastępczej ponosi wydatki odpowiednio, w wysokości:</w:t>
      </w:r>
    </w:p>
    <w:p w:rsidR="00367430" w:rsidRPr="00DC3D76" w:rsidRDefault="00367430" w:rsidP="00830A49">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C3D76">
        <w:rPr>
          <w:rFonts w:ascii="Times New Roman" w:hAnsi="Times New Roman" w:cs="Times New Roman"/>
          <w:sz w:val="24"/>
          <w:szCs w:val="24"/>
        </w:rPr>
        <w:t>10% wydatków na opiekę i wychowanie dziecka w pierwszym roku pobytu dziecka w pieczy zastępczej,</w:t>
      </w:r>
    </w:p>
    <w:p w:rsidR="00367430" w:rsidRPr="00DC3D76" w:rsidRDefault="00367430" w:rsidP="00830A49">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C3D76">
        <w:rPr>
          <w:rFonts w:ascii="Times New Roman" w:hAnsi="Times New Roman" w:cs="Times New Roman"/>
          <w:sz w:val="24"/>
          <w:szCs w:val="24"/>
        </w:rPr>
        <w:t>30% wydatków na opiekę i wychowanie dziecka w drugim roku pobytu dziecka w pieczy zastępczej,</w:t>
      </w:r>
    </w:p>
    <w:p w:rsidR="00367430" w:rsidRPr="00DC3D76" w:rsidRDefault="00367430" w:rsidP="00830A49">
      <w:pPr>
        <w:pStyle w:val="Akapitzlist"/>
        <w:numPr>
          <w:ilvl w:val="0"/>
          <w:numId w:val="9"/>
        </w:numPr>
        <w:spacing w:line="360" w:lineRule="auto"/>
        <w:jc w:val="both"/>
        <w:rPr>
          <w:rFonts w:ascii="Times New Roman" w:hAnsi="Times New Roman" w:cs="Times New Roman"/>
          <w:sz w:val="24"/>
          <w:szCs w:val="24"/>
        </w:rPr>
      </w:pPr>
      <w:r w:rsidRPr="00DC3D76">
        <w:rPr>
          <w:rFonts w:ascii="Times New Roman" w:hAnsi="Times New Roman" w:cs="Times New Roman"/>
          <w:sz w:val="24"/>
          <w:szCs w:val="24"/>
        </w:rPr>
        <w:t xml:space="preserve">50% wydatków na opiekę i wychowanie dziecka w trzecim i następnych latach pobytu dziecka w pieczy zastępczej. </w:t>
      </w:r>
    </w:p>
    <w:p w:rsidR="00367430" w:rsidRDefault="00367430" w:rsidP="00830A49">
      <w:pPr>
        <w:pStyle w:val="Akapitzlist"/>
        <w:spacing w:line="360" w:lineRule="auto"/>
        <w:jc w:val="both"/>
        <w:rPr>
          <w:rFonts w:ascii="Times New Roman" w:hAnsi="Times New Roman" w:cs="Times New Roman"/>
          <w:sz w:val="24"/>
          <w:szCs w:val="24"/>
        </w:rPr>
      </w:pPr>
    </w:p>
    <w:p w:rsidR="00367430" w:rsidRPr="00DC3D76" w:rsidRDefault="00367430" w:rsidP="00830A49">
      <w:pPr>
        <w:pStyle w:val="Akapitzlist"/>
        <w:numPr>
          <w:ilvl w:val="0"/>
          <w:numId w:val="3"/>
        </w:numPr>
        <w:spacing w:line="360" w:lineRule="auto"/>
        <w:jc w:val="both"/>
        <w:rPr>
          <w:rFonts w:ascii="Times New Roman" w:hAnsi="Times New Roman" w:cs="Times New Roman"/>
          <w:b/>
          <w:bCs/>
          <w:sz w:val="24"/>
          <w:szCs w:val="24"/>
        </w:rPr>
      </w:pPr>
      <w:r w:rsidRPr="00DC3D76">
        <w:rPr>
          <w:rFonts w:ascii="Times New Roman" w:hAnsi="Times New Roman" w:cs="Times New Roman"/>
          <w:b/>
          <w:bCs/>
          <w:sz w:val="24"/>
          <w:szCs w:val="24"/>
        </w:rPr>
        <w:t xml:space="preserve">DIAGNOZA </w:t>
      </w:r>
      <w:r w:rsidR="007C58EF">
        <w:rPr>
          <w:rFonts w:ascii="Times New Roman" w:hAnsi="Times New Roman" w:cs="Times New Roman"/>
          <w:b/>
          <w:bCs/>
          <w:sz w:val="24"/>
          <w:szCs w:val="24"/>
        </w:rPr>
        <w:t>SYTUACJI RODZIN W GMINIE KOBYLIN-BORZYMY</w:t>
      </w:r>
    </w:p>
    <w:p w:rsidR="00367430" w:rsidRPr="007C58EF" w:rsidRDefault="007C58EF" w:rsidP="00830A49">
      <w:pPr>
        <w:pStyle w:val="Default"/>
        <w:spacing w:line="360" w:lineRule="auto"/>
        <w:ind w:firstLine="360"/>
        <w:jc w:val="both"/>
      </w:pPr>
      <w:r w:rsidRPr="007C58EF">
        <w:t>Gmina Kobylin-Borzymy</w:t>
      </w:r>
      <w:r w:rsidR="00B82114">
        <w:t xml:space="preserve"> położona jest </w:t>
      </w:r>
      <w:r w:rsidRPr="007C58EF">
        <w:t>w powiecie wysokomazowieckim</w:t>
      </w:r>
      <w:r w:rsidR="00367430" w:rsidRPr="007C58EF">
        <w:t xml:space="preserve"> </w:t>
      </w:r>
      <w:r w:rsidR="00B82114">
        <w:t>województwa podlaskiego jest to typowo wiejska gmina. Gminę Kobylin-Borzymy zamieszkuje 3 138</w:t>
      </w:r>
      <w:r w:rsidR="00367430" w:rsidRPr="007C58EF">
        <w:t xml:space="preserve"> mieszkańców zameldowanych na pobyt sta</w:t>
      </w:r>
      <w:r w:rsidR="00B82114">
        <w:t>ły (wg stanu na dzień 31.12.2023</w:t>
      </w:r>
      <w:r w:rsidR="00367430" w:rsidRPr="007C58EF">
        <w:t xml:space="preserve">r.). </w:t>
      </w:r>
    </w:p>
    <w:p w:rsidR="00367430" w:rsidRPr="007C58EF" w:rsidRDefault="00B82114" w:rsidP="00830A49">
      <w:pPr>
        <w:pStyle w:val="Default"/>
        <w:spacing w:line="360" w:lineRule="auto"/>
        <w:jc w:val="both"/>
      </w:pPr>
      <w:r>
        <w:t xml:space="preserve">W oparciu o dane </w:t>
      </w:r>
      <w:r w:rsidR="00367430" w:rsidRPr="007C58EF">
        <w:t>Ośrod</w:t>
      </w:r>
      <w:r>
        <w:t>ka Pomocy Społecznej w Kobylinie-Borzymach</w:t>
      </w:r>
      <w:r w:rsidR="00367430" w:rsidRPr="007C58EF">
        <w:t xml:space="preserve"> </w:t>
      </w:r>
      <w:r w:rsidR="00784756">
        <w:t>(sprawozdanie MR</w:t>
      </w:r>
      <w:r w:rsidR="00AD3625">
        <w:t xml:space="preserve"> </w:t>
      </w:r>
      <w:r>
        <w:t>i</w:t>
      </w:r>
      <w:r w:rsidR="00AD3625">
        <w:t xml:space="preserve"> </w:t>
      </w:r>
      <w:r>
        <w:t>PS - 03 za 2023</w:t>
      </w:r>
      <w:r w:rsidR="00367430" w:rsidRPr="007C58EF">
        <w:t xml:space="preserve"> rok z udzielonych świadczeń pomocy społecznej p</w:t>
      </w:r>
      <w:r w:rsidR="00353DE0">
        <w:t>ieniężnej, w naturze i usługach</w:t>
      </w:r>
      <w:r w:rsidR="00367430" w:rsidRPr="007C58EF">
        <w:t>) została sporządzona diagnoza dotycząca dysfunkcyjności rodzin w zakresie pełnienia funkcji opiekuńc</w:t>
      </w:r>
      <w:r>
        <w:t>zo-wychowawczych. Na koniec 2023</w:t>
      </w:r>
      <w:r w:rsidR="00367430" w:rsidRPr="007C58EF">
        <w:t xml:space="preserve"> r. z pomocy s</w:t>
      </w:r>
      <w:r>
        <w:t>połecznej ogółem skorzystało 94</w:t>
      </w:r>
      <w:r w:rsidR="00367430" w:rsidRPr="007C58EF">
        <w:t xml:space="preserve"> rodzin. Głównym powodem przyznawania świadczeń w różnych formach było w szczególności:</w:t>
      </w:r>
    </w:p>
    <w:p w:rsidR="00367430" w:rsidRPr="00367430" w:rsidRDefault="00AD3625" w:rsidP="00830A49">
      <w:pPr>
        <w:pStyle w:val="Akapitzlist"/>
        <w:numPr>
          <w:ilvl w:val="0"/>
          <w:numId w:val="10"/>
        </w:numPr>
        <w:autoSpaceDE w:val="0"/>
        <w:autoSpaceDN w:val="0"/>
        <w:adjustRightInd w:val="0"/>
        <w:spacing w:after="0" w:line="360" w:lineRule="auto"/>
        <w:rPr>
          <w:rFonts w:ascii="Times New Roman" w:hAnsi="Times New Roman" w:cs="Times New Roman"/>
          <w:color w:val="000000"/>
          <w:sz w:val="23"/>
          <w:szCs w:val="23"/>
        </w:rPr>
      </w:pPr>
      <w:r>
        <w:rPr>
          <w:rFonts w:ascii="Times New Roman" w:hAnsi="Times New Roman" w:cs="Times New Roman"/>
          <w:color w:val="000000"/>
          <w:sz w:val="23"/>
          <w:szCs w:val="23"/>
        </w:rPr>
        <w:t>u</w:t>
      </w:r>
      <w:r w:rsidR="00B82114">
        <w:rPr>
          <w:rFonts w:ascii="Times New Roman" w:hAnsi="Times New Roman" w:cs="Times New Roman"/>
          <w:color w:val="000000"/>
          <w:sz w:val="23"/>
          <w:szCs w:val="23"/>
        </w:rPr>
        <w:t>bóstwo – 26</w:t>
      </w:r>
      <w:r w:rsidR="00367430" w:rsidRPr="00367430">
        <w:rPr>
          <w:rFonts w:ascii="Times New Roman" w:hAnsi="Times New Roman" w:cs="Times New Roman"/>
          <w:color w:val="000000"/>
          <w:sz w:val="23"/>
          <w:szCs w:val="23"/>
        </w:rPr>
        <w:t xml:space="preserve"> rodzin; </w:t>
      </w:r>
    </w:p>
    <w:p w:rsidR="00367430" w:rsidRPr="00367430" w:rsidRDefault="00367430" w:rsidP="00830A49">
      <w:pPr>
        <w:pStyle w:val="Akapitzlist"/>
        <w:numPr>
          <w:ilvl w:val="0"/>
          <w:numId w:val="10"/>
        </w:numPr>
        <w:autoSpaceDE w:val="0"/>
        <w:autoSpaceDN w:val="0"/>
        <w:adjustRightInd w:val="0"/>
        <w:spacing w:after="0" w:line="360" w:lineRule="auto"/>
        <w:rPr>
          <w:rFonts w:ascii="Times New Roman" w:hAnsi="Times New Roman" w:cs="Times New Roman"/>
          <w:color w:val="000000"/>
          <w:sz w:val="23"/>
          <w:szCs w:val="23"/>
        </w:rPr>
      </w:pPr>
      <w:r w:rsidRPr="00367430">
        <w:rPr>
          <w:rFonts w:ascii="Times New Roman" w:hAnsi="Times New Roman" w:cs="Times New Roman"/>
          <w:color w:val="000000"/>
          <w:sz w:val="23"/>
          <w:szCs w:val="23"/>
        </w:rPr>
        <w:t>pot</w:t>
      </w:r>
      <w:r w:rsidR="00B82114">
        <w:rPr>
          <w:rFonts w:ascii="Times New Roman" w:hAnsi="Times New Roman" w:cs="Times New Roman"/>
          <w:color w:val="000000"/>
          <w:sz w:val="23"/>
          <w:szCs w:val="23"/>
        </w:rPr>
        <w:t>rzeby ochrony macierzyństwa – 11</w:t>
      </w:r>
      <w:r w:rsidRPr="00367430">
        <w:rPr>
          <w:rFonts w:ascii="Times New Roman" w:hAnsi="Times New Roman" w:cs="Times New Roman"/>
          <w:color w:val="000000"/>
          <w:sz w:val="23"/>
          <w:szCs w:val="23"/>
        </w:rPr>
        <w:t xml:space="preserve"> rodzin; </w:t>
      </w:r>
    </w:p>
    <w:p w:rsidR="00367430" w:rsidRPr="00367430" w:rsidRDefault="00367430" w:rsidP="00830A49">
      <w:pPr>
        <w:pStyle w:val="Akapitzlist"/>
        <w:numPr>
          <w:ilvl w:val="0"/>
          <w:numId w:val="10"/>
        </w:numPr>
        <w:autoSpaceDE w:val="0"/>
        <w:autoSpaceDN w:val="0"/>
        <w:adjustRightInd w:val="0"/>
        <w:spacing w:after="0" w:line="360" w:lineRule="auto"/>
        <w:rPr>
          <w:rFonts w:ascii="Times New Roman" w:hAnsi="Times New Roman" w:cs="Times New Roman"/>
          <w:color w:val="000000"/>
          <w:sz w:val="23"/>
          <w:szCs w:val="23"/>
        </w:rPr>
      </w:pPr>
      <w:r w:rsidRPr="00367430">
        <w:rPr>
          <w:rFonts w:ascii="Times New Roman" w:hAnsi="Times New Roman" w:cs="Times New Roman"/>
          <w:color w:val="000000"/>
          <w:sz w:val="23"/>
          <w:szCs w:val="23"/>
        </w:rPr>
        <w:t>w tym: potrz</w:t>
      </w:r>
      <w:r w:rsidR="00B82114">
        <w:rPr>
          <w:rFonts w:ascii="Times New Roman" w:hAnsi="Times New Roman" w:cs="Times New Roman"/>
          <w:color w:val="000000"/>
          <w:sz w:val="23"/>
          <w:szCs w:val="23"/>
        </w:rPr>
        <w:t>eba ochrony wielodzietności – 9</w:t>
      </w:r>
      <w:r w:rsidRPr="00367430">
        <w:rPr>
          <w:rFonts w:ascii="Times New Roman" w:hAnsi="Times New Roman" w:cs="Times New Roman"/>
          <w:color w:val="000000"/>
          <w:sz w:val="23"/>
          <w:szCs w:val="23"/>
        </w:rPr>
        <w:t xml:space="preserve"> rodzin; </w:t>
      </w:r>
    </w:p>
    <w:p w:rsidR="00367430" w:rsidRPr="00367430" w:rsidRDefault="00B82114" w:rsidP="00830A49">
      <w:pPr>
        <w:pStyle w:val="Akapitzlist"/>
        <w:numPr>
          <w:ilvl w:val="0"/>
          <w:numId w:val="10"/>
        </w:numPr>
        <w:autoSpaceDE w:val="0"/>
        <w:autoSpaceDN w:val="0"/>
        <w:adjustRightInd w:val="0"/>
        <w:spacing w:after="0" w:line="360" w:lineRule="auto"/>
        <w:rPr>
          <w:rFonts w:ascii="Times New Roman" w:hAnsi="Times New Roman" w:cs="Times New Roman"/>
          <w:color w:val="000000"/>
          <w:sz w:val="23"/>
          <w:szCs w:val="23"/>
        </w:rPr>
      </w:pPr>
      <w:r>
        <w:rPr>
          <w:rFonts w:ascii="Times New Roman" w:hAnsi="Times New Roman" w:cs="Times New Roman"/>
          <w:color w:val="000000"/>
          <w:sz w:val="23"/>
          <w:szCs w:val="23"/>
        </w:rPr>
        <w:t>bezrobocie – 10</w:t>
      </w:r>
      <w:r w:rsidR="00367430" w:rsidRPr="00367430">
        <w:rPr>
          <w:rFonts w:ascii="Times New Roman" w:hAnsi="Times New Roman" w:cs="Times New Roman"/>
          <w:color w:val="000000"/>
          <w:sz w:val="23"/>
          <w:szCs w:val="23"/>
        </w:rPr>
        <w:t xml:space="preserve"> rodziny; </w:t>
      </w:r>
    </w:p>
    <w:p w:rsidR="00367430" w:rsidRPr="00367430" w:rsidRDefault="00B82114" w:rsidP="00830A49">
      <w:pPr>
        <w:pStyle w:val="Akapitzlist"/>
        <w:numPr>
          <w:ilvl w:val="0"/>
          <w:numId w:val="10"/>
        </w:numPr>
        <w:autoSpaceDE w:val="0"/>
        <w:autoSpaceDN w:val="0"/>
        <w:adjustRightInd w:val="0"/>
        <w:spacing w:after="0" w:line="360" w:lineRule="auto"/>
        <w:rPr>
          <w:rFonts w:ascii="Times New Roman" w:hAnsi="Times New Roman" w:cs="Times New Roman"/>
          <w:color w:val="000000"/>
          <w:sz w:val="23"/>
          <w:szCs w:val="23"/>
        </w:rPr>
      </w:pPr>
      <w:r>
        <w:rPr>
          <w:rFonts w:ascii="Times New Roman" w:hAnsi="Times New Roman" w:cs="Times New Roman"/>
          <w:color w:val="000000"/>
          <w:sz w:val="23"/>
          <w:szCs w:val="23"/>
        </w:rPr>
        <w:t>niepełnosprawność – 12</w:t>
      </w:r>
      <w:r w:rsidR="00367430" w:rsidRPr="00367430">
        <w:rPr>
          <w:rFonts w:ascii="Times New Roman" w:hAnsi="Times New Roman" w:cs="Times New Roman"/>
          <w:color w:val="000000"/>
          <w:sz w:val="23"/>
          <w:szCs w:val="23"/>
        </w:rPr>
        <w:t xml:space="preserve"> rodzin; </w:t>
      </w:r>
    </w:p>
    <w:p w:rsidR="00367430" w:rsidRPr="00367430" w:rsidRDefault="00367430" w:rsidP="00830A49">
      <w:pPr>
        <w:pStyle w:val="Akapitzlist"/>
        <w:numPr>
          <w:ilvl w:val="0"/>
          <w:numId w:val="10"/>
        </w:numPr>
        <w:autoSpaceDE w:val="0"/>
        <w:autoSpaceDN w:val="0"/>
        <w:adjustRightInd w:val="0"/>
        <w:spacing w:after="0" w:line="360" w:lineRule="auto"/>
        <w:rPr>
          <w:rFonts w:ascii="Times New Roman" w:hAnsi="Times New Roman" w:cs="Times New Roman"/>
          <w:color w:val="000000"/>
          <w:sz w:val="23"/>
          <w:szCs w:val="23"/>
        </w:rPr>
      </w:pPr>
      <w:r w:rsidRPr="00367430">
        <w:rPr>
          <w:rFonts w:ascii="Times New Roman" w:hAnsi="Times New Roman" w:cs="Times New Roman"/>
          <w:color w:val="000000"/>
          <w:sz w:val="23"/>
          <w:szCs w:val="23"/>
        </w:rPr>
        <w:t>dłu</w:t>
      </w:r>
      <w:r w:rsidR="00B82114">
        <w:rPr>
          <w:rFonts w:ascii="Times New Roman" w:hAnsi="Times New Roman" w:cs="Times New Roman"/>
          <w:color w:val="000000"/>
          <w:sz w:val="23"/>
          <w:szCs w:val="23"/>
        </w:rPr>
        <w:t>gotrwała lub ciężka choroba – 7</w:t>
      </w:r>
      <w:r w:rsidRPr="00367430">
        <w:rPr>
          <w:rFonts w:ascii="Times New Roman" w:hAnsi="Times New Roman" w:cs="Times New Roman"/>
          <w:color w:val="000000"/>
          <w:sz w:val="23"/>
          <w:szCs w:val="23"/>
        </w:rPr>
        <w:t xml:space="preserve"> rodzin; </w:t>
      </w:r>
    </w:p>
    <w:p w:rsidR="00367430" w:rsidRPr="00367430" w:rsidRDefault="00367430" w:rsidP="00830A49">
      <w:pPr>
        <w:pStyle w:val="Akapitzlist"/>
        <w:numPr>
          <w:ilvl w:val="0"/>
          <w:numId w:val="10"/>
        </w:numPr>
        <w:autoSpaceDE w:val="0"/>
        <w:autoSpaceDN w:val="0"/>
        <w:adjustRightInd w:val="0"/>
        <w:spacing w:after="0" w:line="360" w:lineRule="auto"/>
        <w:rPr>
          <w:rFonts w:ascii="Times New Roman" w:hAnsi="Times New Roman" w:cs="Times New Roman"/>
          <w:color w:val="000000"/>
          <w:sz w:val="23"/>
          <w:szCs w:val="23"/>
        </w:rPr>
      </w:pPr>
      <w:r w:rsidRPr="00367430">
        <w:rPr>
          <w:rFonts w:ascii="Times New Roman" w:hAnsi="Times New Roman" w:cs="Times New Roman"/>
          <w:color w:val="000000"/>
          <w:sz w:val="23"/>
          <w:szCs w:val="23"/>
        </w:rPr>
        <w:t>bezradność w sprawach opiekuńczo-wychowawczych i prowadzeniu go</w:t>
      </w:r>
      <w:r w:rsidR="00B82114">
        <w:rPr>
          <w:rFonts w:ascii="Times New Roman" w:hAnsi="Times New Roman" w:cs="Times New Roman"/>
          <w:color w:val="000000"/>
          <w:sz w:val="23"/>
          <w:szCs w:val="23"/>
        </w:rPr>
        <w:t>spodarstwa domowego - ogółem – 4</w:t>
      </w:r>
      <w:r w:rsidRPr="00367430">
        <w:rPr>
          <w:rFonts w:ascii="Times New Roman" w:hAnsi="Times New Roman" w:cs="Times New Roman"/>
          <w:color w:val="000000"/>
          <w:sz w:val="23"/>
          <w:szCs w:val="23"/>
        </w:rPr>
        <w:t xml:space="preserve"> rodzin; </w:t>
      </w:r>
    </w:p>
    <w:p w:rsidR="00367430" w:rsidRPr="00B82114" w:rsidRDefault="00367430" w:rsidP="00830A49">
      <w:pPr>
        <w:pStyle w:val="Akapitzlist"/>
        <w:numPr>
          <w:ilvl w:val="0"/>
          <w:numId w:val="10"/>
        </w:numPr>
        <w:autoSpaceDE w:val="0"/>
        <w:autoSpaceDN w:val="0"/>
        <w:adjustRightInd w:val="0"/>
        <w:spacing w:after="0" w:line="360" w:lineRule="auto"/>
        <w:rPr>
          <w:rFonts w:ascii="Times New Roman" w:hAnsi="Times New Roman" w:cs="Times New Roman"/>
          <w:color w:val="000000"/>
          <w:sz w:val="23"/>
          <w:szCs w:val="23"/>
        </w:rPr>
      </w:pPr>
      <w:r w:rsidRPr="00367430">
        <w:rPr>
          <w:rFonts w:ascii="Times New Roman" w:hAnsi="Times New Roman" w:cs="Times New Roman"/>
          <w:color w:val="000000"/>
          <w:sz w:val="23"/>
          <w:szCs w:val="23"/>
        </w:rPr>
        <w:t>w tym</w:t>
      </w:r>
      <w:r w:rsidR="00B82114">
        <w:rPr>
          <w:rFonts w:ascii="Times New Roman" w:hAnsi="Times New Roman" w:cs="Times New Roman"/>
          <w:color w:val="000000"/>
          <w:sz w:val="23"/>
          <w:szCs w:val="23"/>
        </w:rPr>
        <w:t>: rodziny niepełne – 2 rodzina</w:t>
      </w:r>
      <w:r w:rsidRPr="00B82114">
        <w:rPr>
          <w:rFonts w:ascii="Times New Roman" w:hAnsi="Times New Roman" w:cs="Times New Roman"/>
          <w:color w:val="000000"/>
          <w:sz w:val="23"/>
          <w:szCs w:val="23"/>
        </w:rPr>
        <w:t xml:space="preserve">; </w:t>
      </w:r>
    </w:p>
    <w:p w:rsidR="00367430" w:rsidRPr="00367430" w:rsidRDefault="00367430" w:rsidP="00830A49">
      <w:pPr>
        <w:pStyle w:val="Akapitzlist"/>
        <w:numPr>
          <w:ilvl w:val="0"/>
          <w:numId w:val="10"/>
        </w:numPr>
        <w:spacing w:line="360" w:lineRule="auto"/>
        <w:rPr>
          <w:rFonts w:ascii="Times New Roman" w:hAnsi="Times New Roman" w:cs="Times New Roman"/>
          <w:sz w:val="24"/>
          <w:szCs w:val="24"/>
        </w:rPr>
      </w:pPr>
      <w:r w:rsidRPr="00367430">
        <w:rPr>
          <w:rFonts w:ascii="Times New Roman" w:hAnsi="Times New Roman" w:cs="Times New Roman"/>
          <w:color w:val="000000"/>
          <w:sz w:val="23"/>
          <w:szCs w:val="23"/>
        </w:rPr>
        <w:t>alkoholizm – 2 rodziny.</w:t>
      </w:r>
    </w:p>
    <w:p w:rsidR="00B74E6B" w:rsidRPr="00B82114" w:rsidRDefault="00B74E6B" w:rsidP="00830A49">
      <w:pPr>
        <w:pStyle w:val="Default"/>
        <w:spacing w:line="360" w:lineRule="auto"/>
        <w:ind w:firstLine="360"/>
        <w:jc w:val="both"/>
      </w:pPr>
      <w:r w:rsidRPr="00B82114">
        <w:lastRenderedPageBreak/>
        <w:t xml:space="preserve">Rodziny przeżywające trudności opiekuńczo – wychowawcze stanowi obecnie niewielka część klientów pomocy społecznej. </w:t>
      </w:r>
    </w:p>
    <w:p w:rsidR="00B74E6B" w:rsidRPr="00B82114" w:rsidRDefault="00B74E6B" w:rsidP="00830A49">
      <w:pPr>
        <w:pStyle w:val="Default"/>
        <w:spacing w:line="360" w:lineRule="auto"/>
        <w:jc w:val="both"/>
      </w:pPr>
      <w:r w:rsidRPr="00B82114">
        <w:t xml:space="preserve">Najczęściej niezaradność rodziny w opiece i wychowywaniu własnych dzieci łączy się z: uzależnieniami, przemocą domową, problemami w pełnieniu ról rodzicielskich i społecznych, bezradnością w sprawach opiekuńczo - wychowawczych. </w:t>
      </w:r>
    </w:p>
    <w:p w:rsidR="00367430" w:rsidRPr="00B82114" w:rsidRDefault="00B74E6B" w:rsidP="00830A49">
      <w:pPr>
        <w:pStyle w:val="Akapitzlist"/>
        <w:spacing w:line="360" w:lineRule="auto"/>
        <w:ind w:left="0"/>
        <w:jc w:val="both"/>
        <w:rPr>
          <w:rFonts w:ascii="Times New Roman" w:hAnsi="Times New Roman" w:cs="Times New Roman"/>
          <w:sz w:val="24"/>
          <w:szCs w:val="24"/>
        </w:rPr>
      </w:pPr>
      <w:r w:rsidRPr="00B82114">
        <w:rPr>
          <w:rFonts w:ascii="Times New Roman" w:hAnsi="Times New Roman" w:cs="Times New Roman"/>
          <w:sz w:val="24"/>
          <w:szCs w:val="24"/>
        </w:rPr>
        <w:t>Dysfunkcje w rodzinie są spowodowane głownie niedojrzałością emocjonalną, brakiem zaradności w prowadzeniu gospodarstwa domowego, sytuacją zdrowotną. Na terenie gminy są osoby zagrożone wykluczeniem społecznym głównie z powodu nadużywania alkoholu, co stanowi problem społeczny, wpływający negatywnie na funkcjonowanie rodziny.</w:t>
      </w:r>
    </w:p>
    <w:p w:rsidR="00B74E6B" w:rsidRPr="00B82114" w:rsidRDefault="00B74E6B" w:rsidP="00830A49">
      <w:pPr>
        <w:pStyle w:val="Default"/>
        <w:spacing w:line="360" w:lineRule="auto"/>
        <w:ind w:firstLine="708"/>
        <w:jc w:val="both"/>
      </w:pPr>
      <w:r w:rsidRPr="00B82114">
        <w:t>Pra</w:t>
      </w:r>
      <w:r w:rsidR="00B82114" w:rsidRPr="00B82114">
        <w:t xml:space="preserve">cownicy </w:t>
      </w:r>
      <w:r w:rsidRPr="00B82114">
        <w:t>Ośrod</w:t>
      </w:r>
      <w:r w:rsidR="00B82114" w:rsidRPr="00B82114">
        <w:t>ka Pomocy Społecznej w Kobylinie-Borzymach</w:t>
      </w:r>
      <w:r w:rsidRPr="00B82114">
        <w:t xml:space="preserve"> w ramach pracy socjalnej podejmują szereg działań, dzięki którym istnieje realna szansa wczesnego wykrywania nieprawidłowości w funkcjonowaniu rodziny oraz pełnienia ról opiekuńczo wychowawczych. Przy wsparciu i pomocy Ośrodka i innych instytucji do tego powołanych, rodzina będzie w stanie zapewnić dziecku właściwy rozwój fizyczny i emocjonalny, co w konsekwencji pozwoli na pozostawienie dziecka w rodzinie naturalnej. Po dokonaniu dogłębnej analizy powyższych środowisk przez pracowników socjalnych, jeśli zaistnieje zagrożenie, iż działania podejmowane przez Ośrodek okażą się niewystarczające, to poprzez współpracę z innymi instytucjami jest szansa na poprawę funkcjonowania rodziny w środowisku. W sytuacji zagrożenia dobra dziecka sąd opiekuńczy może zarządzić środek zapobiegawczy w formie umieszczenia dziecka w placówce opiekuńczo-wychowawczej lub w rodzinie zastępczej. </w:t>
      </w:r>
    </w:p>
    <w:p w:rsidR="00B74E6B" w:rsidRDefault="00B74E6B" w:rsidP="00830A49">
      <w:pPr>
        <w:pStyle w:val="Default"/>
        <w:spacing w:line="360" w:lineRule="auto"/>
        <w:jc w:val="both"/>
        <w:rPr>
          <w:sz w:val="23"/>
          <w:szCs w:val="23"/>
        </w:rPr>
      </w:pPr>
      <w:r>
        <w:rPr>
          <w:sz w:val="23"/>
          <w:szCs w:val="23"/>
        </w:rPr>
        <w:t xml:space="preserve">W związku ze wprowadzeniem programu „ Rodzina 500+ „ jak również innych świadczeń, sytuacja finansowa rodzin znacznie się poprawiła, co przyczyniło się do ograniczenia ubóstwa zwłaszcza w rodzinach wielodzietnych. </w:t>
      </w:r>
    </w:p>
    <w:p w:rsidR="00B74E6B" w:rsidRPr="00B82114" w:rsidRDefault="00B74E6B" w:rsidP="00830A49">
      <w:pPr>
        <w:pStyle w:val="Default"/>
        <w:spacing w:line="360" w:lineRule="auto"/>
        <w:ind w:firstLine="708"/>
        <w:jc w:val="both"/>
      </w:pPr>
      <w:r w:rsidRPr="00B82114">
        <w:t xml:space="preserve">W przypadku gdy ośrodek pomocy społecznej pozyska informacje o rodzinie przeżywającej trudności w wypełnianiu funkcji opiekuńczo - wychowawczych, pracownik socjalny po przeprowadzeniu wywiadu środowiskowego i dokonaniu analizy sytuacji rodziny, z której wynika konieczność przydzielenia rodzinie asystenta rodziny, </w:t>
      </w:r>
      <w:r w:rsidR="00B82114" w:rsidRPr="00B82114">
        <w:t>może wystąpić</w:t>
      </w:r>
      <w:r w:rsidRPr="00B82114">
        <w:t xml:space="preserve"> do Kierownika Ośrodka z wnioskiem o jego przydzielenie. Wspieranie rodziny jest prowadzone za zgodą rodziny i jej aktywnym udziałem, z uwzględnieniem zasobów własnych oraz źródeł wsparcia zewnętrznego. W szczególnych sytuacjach na rodzinę, jest nałożone sądowne zobowiązanie do współpracy, które wynika z postanowienia sądu rejonowego. Sąd rejonowy w szczególnych przypadkach postanowieniem ogranicza władzę rodzicielską rodzicom nad małoletnim, przez umieszczenie małoletniego w rodzinnej pieczy zastępczej. </w:t>
      </w:r>
    </w:p>
    <w:p w:rsidR="00B74E6B" w:rsidRPr="009347E5" w:rsidRDefault="00B74E6B" w:rsidP="00830A49">
      <w:pPr>
        <w:pStyle w:val="Akapitzlist"/>
        <w:spacing w:line="360" w:lineRule="auto"/>
        <w:ind w:left="0" w:firstLine="708"/>
        <w:jc w:val="both"/>
        <w:rPr>
          <w:rFonts w:ascii="Times New Roman" w:hAnsi="Times New Roman" w:cs="Times New Roman"/>
          <w:sz w:val="24"/>
          <w:szCs w:val="24"/>
        </w:rPr>
      </w:pPr>
      <w:r w:rsidRPr="009347E5">
        <w:rPr>
          <w:rFonts w:ascii="Times New Roman" w:hAnsi="Times New Roman" w:cs="Times New Roman"/>
          <w:sz w:val="24"/>
          <w:szCs w:val="24"/>
        </w:rPr>
        <w:lastRenderedPageBreak/>
        <w:t>Z analizy dokumentów wynika, że nadal należy propagować właściwe postawy społeczne i rodzicielskie dostosować i poszerzać ofertę pomocową do aktualnych potrzeb rodzin, podnosić kompetencje osób działających na rzecz rodziny, organizować w sposób atrakcyjny czas dla dzieci i młodzieży i usprawniać współpracę międ</w:t>
      </w:r>
      <w:r w:rsidR="009347E5">
        <w:rPr>
          <w:rFonts w:ascii="Times New Roman" w:hAnsi="Times New Roman" w:cs="Times New Roman"/>
          <w:sz w:val="24"/>
          <w:szCs w:val="24"/>
        </w:rPr>
        <w:t>zy instytucjami. W Gminie Kobylin-Borzymy</w:t>
      </w:r>
      <w:r w:rsidRPr="009347E5">
        <w:rPr>
          <w:rFonts w:ascii="Times New Roman" w:hAnsi="Times New Roman" w:cs="Times New Roman"/>
          <w:sz w:val="24"/>
          <w:szCs w:val="24"/>
        </w:rPr>
        <w:t xml:space="preserve"> coraz częściej można zaobserwować w rodzinach negatywne </w:t>
      </w:r>
      <w:r w:rsidR="009347E5">
        <w:rPr>
          <w:rFonts w:ascii="Times New Roman" w:hAnsi="Times New Roman" w:cs="Times New Roman"/>
          <w:sz w:val="24"/>
          <w:szCs w:val="24"/>
        </w:rPr>
        <w:t>zjawiska, tj. przemoc domową</w:t>
      </w:r>
      <w:r w:rsidRPr="009347E5">
        <w:rPr>
          <w:rFonts w:ascii="Times New Roman" w:hAnsi="Times New Roman" w:cs="Times New Roman"/>
          <w:sz w:val="24"/>
          <w:szCs w:val="24"/>
        </w:rPr>
        <w:t>, uzależnienia. Według danych Zespołu In</w:t>
      </w:r>
      <w:r w:rsidR="009347E5">
        <w:rPr>
          <w:rFonts w:ascii="Times New Roman" w:hAnsi="Times New Roman" w:cs="Times New Roman"/>
          <w:sz w:val="24"/>
          <w:szCs w:val="24"/>
        </w:rPr>
        <w:t>terdyscyplinarnego Gminy Kobylin-Borzymy z 2023 r. wynika, że w 10</w:t>
      </w:r>
      <w:r w:rsidRPr="009347E5">
        <w:rPr>
          <w:rFonts w:ascii="Times New Roman" w:hAnsi="Times New Roman" w:cs="Times New Roman"/>
          <w:sz w:val="24"/>
          <w:szCs w:val="24"/>
        </w:rPr>
        <w:t xml:space="preserve"> rodzinach prowadzono procedurę „Niebieskiej Karty”. We wszystkich przypadkach ofiarami przemocy były kobiety, natomiast sprawcami byli mężczyźni, w większości przypadków uzależnieni od alkoholu.</w:t>
      </w:r>
    </w:p>
    <w:p w:rsidR="00B74E6B" w:rsidRDefault="00B74E6B" w:rsidP="00BA3F3D">
      <w:pPr>
        <w:pStyle w:val="Default"/>
        <w:spacing w:line="360" w:lineRule="auto"/>
        <w:jc w:val="both"/>
        <w:rPr>
          <w:sz w:val="23"/>
          <w:szCs w:val="23"/>
        </w:rPr>
      </w:pPr>
      <w:r>
        <w:rPr>
          <w:sz w:val="23"/>
          <w:szCs w:val="23"/>
        </w:rPr>
        <w:t xml:space="preserve">Zadania ujęte w programie zmierzają w kierunku wspierania rodziny przeżywającej trudności celem przywrócenia zdolności do wypełniania prawidłowych ról społecznych. </w:t>
      </w:r>
    </w:p>
    <w:p w:rsidR="00B74E6B" w:rsidRPr="009347E5" w:rsidRDefault="00B74E6B" w:rsidP="00830A49">
      <w:pPr>
        <w:pStyle w:val="Akapitzlist"/>
        <w:spacing w:line="360" w:lineRule="auto"/>
        <w:ind w:left="142" w:hanging="142"/>
        <w:rPr>
          <w:rFonts w:ascii="Times New Roman" w:hAnsi="Times New Roman" w:cs="Times New Roman"/>
          <w:sz w:val="24"/>
          <w:szCs w:val="24"/>
        </w:rPr>
      </w:pPr>
      <w:r w:rsidRPr="009347E5">
        <w:rPr>
          <w:rFonts w:ascii="Times New Roman" w:hAnsi="Times New Roman" w:cs="Times New Roman"/>
          <w:sz w:val="24"/>
          <w:szCs w:val="24"/>
        </w:rPr>
        <w:t>Liczba o</w:t>
      </w:r>
      <w:r w:rsidR="009347E5">
        <w:rPr>
          <w:rFonts w:ascii="Times New Roman" w:hAnsi="Times New Roman" w:cs="Times New Roman"/>
          <w:sz w:val="24"/>
          <w:szCs w:val="24"/>
        </w:rPr>
        <w:t>sób objętych pomocą społeczną (</w:t>
      </w:r>
      <w:r w:rsidRPr="009347E5">
        <w:rPr>
          <w:rFonts w:ascii="Times New Roman" w:hAnsi="Times New Roman" w:cs="Times New Roman"/>
          <w:sz w:val="24"/>
          <w:szCs w:val="24"/>
        </w:rPr>
        <w:t xml:space="preserve">na </w:t>
      </w:r>
      <w:r w:rsidR="00784756">
        <w:rPr>
          <w:rFonts w:ascii="Times New Roman" w:hAnsi="Times New Roman" w:cs="Times New Roman"/>
          <w:sz w:val="24"/>
          <w:szCs w:val="24"/>
        </w:rPr>
        <w:t>podstawie sprawozdań MR</w:t>
      </w:r>
      <w:bookmarkStart w:id="0" w:name="_GoBack"/>
      <w:bookmarkEnd w:id="0"/>
      <w:r w:rsidR="00BA3F3D">
        <w:rPr>
          <w:rFonts w:ascii="Times New Roman" w:hAnsi="Times New Roman" w:cs="Times New Roman"/>
          <w:sz w:val="24"/>
          <w:szCs w:val="24"/>
        </w:rPr>
        <w:t xml:space="preserve"> </w:t>
      </w:r>
      <w:r w:rsidR="009347E5">
        <w:rPr>
          <w:rFonts w:ascii="Times New Roman" w:hAnsi="Times New Roman" w:cs="Times New Roman"/>
          <w:sz w:val="24"/>
          <w:szCs w:val="24"/>
        </w:rPr>
        <w:t>i</w:t>
      </w:r>
      <w:r w:rsidR="00BA3F3D">
        <w:rPr>
          <w:rFonts w:ascii="Times New Roman" w:hAnsi="Times New Roman" w:cs="Times New Roman"/>
          <w:sz w:val="24"/>
          <w:szCs w:val="24"/>
        </w:rPr>
        <w:t xml:space="preserve"> </w:t>
      </w:r>
      <w:r w:rsidR="009347E5">
        <w:rPr>
          <w:rFonts w:ascii="Times New Roman" w:hAnsi="Times New Roman" w:cs="Times New Roman"/>
          <w:sz w:val="24"/>
          <w:szCs w:val="24"/>
        </w:rPr>
        <w:t>PS – 03</w:t>
      </w:r>
      <w:r w:rsidRPr="009347E5">
        <w:rPr>
          <w:rFonts w:ascii="Times New Roman" w:hAnsi="Times New Roman" w:cs="Times New Roman"/>
          <w:sz w:val="24"/>
          <w:szCs w:val="24"/>
        </w:rPr>
        <w:t>)</w:t>
      </w:r>
    </w:p>
    <w:tbl>
      <w:tblPr>
        <w:tblStyle w:val="Tabela-Siatka"/>
        <w:tblW w:w="0" w:type="auto"/>
        <w:tblInd w:w="142" w:type="dxa"/>
        <w:tblLook w:val="04A0" w:firstRow="1" w:lastRow="0" w:firstColumn="1" w:lastColumn="0" w:noHBand="0" w:noVBand="1"/>
      </w:tblPr>
      <w:tblGrid>
        <w:gridCol w:w="3255"/>
        <w:gridCol w:w="1843"/>
        <w:gridCol w:w="1843"/>
        <w:gridCol w:w="1979"/>
      </w:tblGrid>
      <w:tr w:rsidR="00B74E6B" w:rsidTr="009347E5">
        <w:tc>
          <w:tcPr>
            <w:tcW w:w="3255" w:type="dxa"/>
          </w:tcPr>
          <w:tbl>
            <w:tblPr>
              <w:tblW w:w="0" w:type="auto"/>
              <w:tblBorders>
                <w:top w:val="nil"/>
                <w:left w:val="nil"/>
                <w:bottom w:val="nil"/>
                <w:right w:val="nil"/>
              </w:tblBorders>
              <w:tblLook w:val="0000" w:firstRow="0" w:lastRow="0" w:firstColumn="0" w:lastColumn="0" w:noHBand="0" w:noVBand="0"/>
            </w:tblPr>
            <w:tblGrid>
              <w:gridCol w:w="590"/>
            </w:tblGrid>
            <w:tr w:rsidR="00B74E6B" w:rsidRPr="00B74E6B">
              <w:trPr>
                <w:trHeight w:val="161"/>
              </w:trPr>
              <w:tc>
                <w:tcPr>
                  <w:tcW w:w="0" w:type="auto"/>
                </w:tcPr>
                <w:p w:rsidR="00B74E6B" w:rsidRPr="00B74E6B" w:rsidRDefault="00B74E6B" w:rsidP="00830A49">
                  <w:pPr>
                    <w:autoSpaceDE w:val="0"/>
                    <w:autoSpaceDN w:val="0"/>
                    <w:adjustRightInd w:val="0"/>
                    <w:spacing w:after="0" w:line="360" w:lineRule="auto"/>
                    <w:jc w:val="center"/>
                    <w:rPr>
                      <w:rFonts w:ascii="Times New Roman" w:hAnsi="Times New Roman" w:cs="Times New Roman"/>
                      <w:color w:val="000000"/>
                    </w:rPr>
                  </w:pPr>
                  <w:r w:rsidRPr="00B74E6B">
                    <w:rPr>
                      <w:rFonts w:ascii="Times New Roman" w:hAnsi="Times New Roman" w:cs="Times New Roman"/>
                      <w:color w:val="000000"/>
                      <w:sz w:val="23"/>
                      <w:szCs w:val="23"/>
                    </w:rPr>
                    <w:t>R</w:t>
                  </w:r>
                  <w:r w:rsidRPr="00B74E6B">
                    <w:rPr>
                      <w:rFonts w:ascii="Times New Roman" w:hAnsi="Times New Roman" w:cs="Times New Roman"/>
                      <w:color w:val="000000"/>
                    </w:rPr>
                    <w:t>ok</w:t>
                  </w:r>
                </w:p>
              </w:tc>
            </w:tr>
          </w:tbl>
          <w:p w:rsidR="00B74E6B" w:rsidRDefault="00B74E6B" w:rsidP="00830A49">
            <w:pPr>
              <w:pStyle w:val="Akapitzlist"/>
              <w:spacing w:line="360" w:lineRule="auto"/>
              <w:ind w:left="0"/>
              <w:jc w:val="center"/>
              <w:rPr>
                <w:rFonts w:ascii="Times New Roman" w:hAnsi="Times New Roman" w:cs="Times New Roman"/>
                <w:sz w:val="24"/>
                <w:szCs w:val="24"/>
              </w:rPr>
            </w:pPr>
          </w:p>
        </w:tc>
        <w:tc>
          <w:tcPr>
            <w:tcW w:w="1843" w:type="dxa"/>
          </w:tcPr>
          <w:p w:rsidR="00B74E6B" w:rsidRDefault="009347E5" w:rsidP="00830A49">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2021</w:t>
            </w:r>
          </w:p>
        </w:tc>
        <w:tc>
          <w:tcPr>
            <w:tcW w:w="1843" w:type="dxa"/>
          </w:tcPr>
          <w:p w:rsidR="00B74E6B" w:rsidRDefault="00B74E6B" w:rsidP="00830A49">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9347E5">
              <w:rPr>
                <w:rFonts w:ascii="Times New Roman" w:hAnsi="Times New Roman" w:cs="Times New Roman"/>
                <w:sz w:val="24"/>
                <w:szCs w:val="24"/>
              </w:rPr>
              <w:t>022</w:t>
            </w:r>
          </w:p>
        </w:tc>
        <w:tc>
          <w:tcPr>
            <w:tcW w:w="1979" w:type="dxa"/>
          </w:tcPr>
          <w:p w:rsidR="00B74E6B" w:rsidRDefault="009347E5" w:rsidP="00830A49">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2023</w:t>
            </w:r>
          </w:p>
        </w:tc>
      </w:tr>
      <w:tr w:rsidR="00B74E6B" w:rsidTr="00353DE0">
        <w:trPr>
          <w:trHeight w:val="572"/>
        </w:trPr>
        <w:tc>
          <w:tcPr>
            <w:tcW w:w="3255" w:type="dxa"/>
          </w:tcPr>
          <w:p w:rsidR="00B74E6B" w:rsidRPr="009347E5" w:rsidRDefault="00B74E6B" w:rsidP="00830A49">
            <w:pPr>
              <w:pStyle w:val="Default"/>
              <w:spacing w:line="360" w:lineRule="auto"/>
              <w:rPr>
                <w:sz w:val="22"/>
                <w:szCs w:val="22"/>
              </w:rPr>
            </w:pPr>
            <w:r>
              <w:rPr>
                <w:sz w:val="23"/>
                <w:szCs w:val="23"/>
              </w:rPr>
              <w:t>L</w:t>
            </w:r>
            <w:r>
              <w:rPr>
                <w:sz w:val="22"/>
                <w:szCs w:val="22"/>
              </w:rPr>
              <w:t xml:space="preserve">iczba osób korzystających z pomocy społecznej </w:t>
            </w:r>
          </w:p>
        </w:tc>
        <w:tc>
          <w:tcPr>
            <w:tcW w:w="1843" w:type="dxa"/>
          </w:tcPr>
          <w:p w:rsidR="00B74E6B" w:rsidRDefault="00FF54BD" w:rsidP="00830A49">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102</w:t>
            </w:r>
          </w:p>
        </w:tc>
        <w:tc>
          <w:tcPr>
            <w:tcW w:w="1843" w:type="dxa"/>
          </w:tcPr>
          <w:p w:rsidR="00B74E6B" w:rsidRDefault="00FF54BD" w:rsidP="00830A49">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1979" w:type="dxa"/>
          </w:tcPr>
          <w:p w:rsidR="00B74E6B" w:rsidRDefault="009347E5" w:rsidP="00830A49">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96</w:t>
            </w:r>
          </w:p>
        </w:tc>
      </w:tr>
      <w:tr w:rsidR="00B74E6B" w:rsidTr="00BA3F3D">
        <w:tc>
          <w:tcPr>
            <w:tcW w:w="3255" w:type="dxa"/>
          </w:tcPr>
          <w:p w:rsidR="00B74E6B" w:rsidRDefault="00B74E6B" w:rsidP="00830A49">
            <w:pPr>
              <w:pStyle w:val="Default"/>
              <w:spacing w:line="360" w:lineRule="auto"/>
              <w:rPr>
                <w:sz w:val="22"/>
                <w:szCs w:val="22"/>
              </w:rPr>
            </w:pPr>
            <w:r>
              <w:rPr>
                <w:sz w:val="23"/>
                <w:szCs w:val="23"/>
              </w:rPr>
              <w:t xml:space="preserve">% </w:t>
            </w:r>
            <w:r>
              <w:rPr>
                <w:sz w:val="22"/>
                <w:szCs w:val="22"/>
              </w:rPr>
              <w:t xml:space="preserve">osób korzystających z pomocy społecznej w stosunku do ogólnej liczby mieszkańców </w:t>
            </w:r>
          </w:p>
          <w:p w:rsidR="00B74E6B" w:rsidRDefault="00B74E6B" w:rsidP="00830A49">
            <w:pPr>
              <w:pStyle w:val="Default"/>
              <w:spacing w:line="360" w:lineRule="auto"/>
              <w:rPr>
                <w:sz w:val="23"/>
                <w:szCs w:val="23"/>
              </w:rPr>
            </w:pPr>
          </w:p>
        </w:tc>
        <w:tc>
          <w:tcPr>
            <w:tcW w:w="1843" w:type="dxa"/>
            <w:tcBorders>
              <w:bottom w:val="single" w:sz="4" w:space="0" w:color="auto"/>
            </w:tcBorders>
          </w:tcPr>
          <w:p w:rsidR="00FF54BD" w:rsidRDefault="00FF54BD" w:rsidP="00830A49">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3,25%</w:t>
            </w:r>
          </w:p>
          <w:p w:rsidR="00B74E6B" w:rsidRDefault="00FF54BD" w:rsidP="00830A49">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4D1B42">
              <w:rPr>
                <w:rFonts w:ascii="Times New Roman" w:hAnsi="Times New Roman" w:cs="Times New Roman"/>
                <w:sz w:val="24"/>
                <w:szCs w:val="24"/>
              </w:rPr>
              <w:t>3186</w:t>
            </w:r>
          </w:p>
        </w:tc>
        <w:tc>
          <w:tcPr>
            <w:tcW w:w="1843" w:type="dxa"/>
            <w:tcBorders>
              <w:bottom w:val="single" w:sz="4" w:space="0" w:color="auto"/>
            </w:tcBorders>
          </w:tcPr>
          <w:p w:rsidR="00FF54BD" w:rsidRDefault="00FF54BD" w:rsidP="00830A49">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2,77%</w:t>
            </w:r>
          </w:p>
          <w:p w:rsidR="00B74E6B" w:rsidRDefault="00FF54BD" w:rsidP="00830A49">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r w:rsidR="004D1B42">
              <w:rPr>
                <w:rFonts w:ascii="Times New Roman" w:hAnsi="Times New Roman" w:cs="Times New Roman"/>
                <w:sz w:val="24"/>
                <w:szCs w:val="24"/>
              </w:rPr>
              <w:t>3153</w:t>
            </w:r>
          </w:p>
        </w:tc>
        <w:tc>
          <w:tcPr>
            <w:tcW w:w="1979" w:type="dxa"/>
            <w:tcBorders>
              <w:bottom w:val="single" w:sz="4" w:space="0" w:color="auto"/>
            </w:tcBorders>
          </w:tcPr>
          <w:p w:rsidR="00FF54BD" w:rsidRDefault="00FF54BD" w:rsidP="00830A49">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3,01%</w:t>
            </w:r>
          </w:p>
          <w:p w:rsidR="00B74E6B" w:rsidRDefault="00353DE0" w:rsidP="00830A49">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r w:rsidR="009347E5">
              <w:rPr>
                <w:rFonts w:ascii="Times New Roman" w:hAnsi="Times New Roman" w:cs="Times New Roman"/>
                <w:sz w:val="24"/>
                <w:szCs w:val="24"/>
              </w:rPr>
              <w:t>3138</w:t>
            </w:r>
          </w:p>
        </w:tc>
      </w:tr>
    </w:tbl>
    <w:p w:rsidR="00BA3F3D" w:rsidRDefault="00BA3F3D" w:rsidP="00830A49">
      <w:pPr>
        <w:spacing w:line="360" w:lineRule="auto"/>
        <w:rPr>
          <w:rFonts w:ascii="Times New Roman" w:hAnsi="Times New Roman" w:cs="Times New Roman"/>
          <w:sz w:val="24"/>
          <w:szCs w:val="24"/>
        </w:rPr>
      </w:pPr>
    </w:p>
    <w:p w:rsidR="00B74E6B" w:rsidRPr="00BA3F3D" w:rsidRDefault="00B74E6B" w:rsidP="00BA3F3D">
      <w:pPr>
        <w:spacing w:line="360" w:lineRule="auto"/>
        <w:rPr>
          <w:rFonts w:ascii="Times New Roman" w:hAnsi="Times New Roman" w:cs="Times New Roman"/>
          <w:sz w:val="24"/>
          <w:szCs w:val="24"/>
        </w:rPr>
      </w:pPr>
      <w:r w:rsidRPr="00353DE0">
        <w:rPr>
          <w:rFonts w:ascii="Times New Roman" w:hAnsi="Times New Roman" w:cs="Times New Roman"/>
          <w:sz w:val="24"/>
          <w:szCs w:val="24"/>
        </w:rPr>
        <w:t>Liczba wszczętych i zakończonych procedur NK</w:t>
      </w:r>
    </w:p>
    <w:tbl>
      <w:tblPr>
        <w:tblStyle w:val="Tabela-Siatka"/>
        <w:tblW w:w="8925" w:type="dxa"/>
        <w:tblInd w:w="142" w:type="dxa"/>
        <w:tblLook w:val="04A0" w:firstRow="1" w:lastRow="0" w:firstColumn="1" w:lastColumn="0" w:noHBand="0" w:noVBand="1"/>
      </w:tblPr>
      <w:tblGrid>
        <w:gridCol w:w="3114"/>
        <w:gridCol w:w="2976"/>
        <w:gridCol w:w="2835"/>
      </w:tblGrid>
      <w:tr w:rsidR="009347E5" w:rsidTr="004D1B42">
        <w:tc>
          <w:tcPr>
            <w:tcW w:w="3114" w:type="dxa"/>
          </w:tcPr>
          <w:p w:rsidR="009347E5" w:rsidRDefault="009347E5" w:rsidP="00830A49">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Rok</w:t>
            </w:r>
          </w:p>
        </w:tc>
        <w:tc>
          <w:tcPr>
            <w:tcW w:w="2976" w:type="dxa"/>
          </w:tcPr>
          <w:tbl>
            <w:tblPr>
              <w:tblW w:w="0" w:type="auto"/>
              <w:tblBorders>
                <w:top w:val="nil"/>
                <w:left w:val="nil"/>
                <w:bottom w:val="nil"/>
                <w:right w:val="nil"/>
              </w:tblBorders>
              <w:tblLook w:val="0000" w:firstRow="0" w:lastRow="0" w:firstColumn="0" w:lastColumn="0" w:noHBand="0" w:noVBand="0"/>
            </w:tblPr>
            <w:tblGrid>
              <w:gridCol w:w="2477"/>
            </w:tblGrid>
            <w:tr w:rsidR="009347E5" w:rsidRPr="00B74E6B">
              <w:trPr>
                <w:trHeight w:val="161"/>
              </w:trPr>
              <w:tc>
                <w:tcPr>
                  <w:tcW w:w="0" w:type="auto"/>
                </w:tcPr>
                <w:p w:rsidR="009347E5" w:rsidRPr="00B74E6B" w:rsidRDefault="009347E5" w:rsidP="00830A49">
                  <w:pPr>
                    <w:autoSpaceDE w:val="0"/>
                    <w:autoSpaceDN w:val="0"/>
                    <w:adjustRightInd w:val="0"/>
                    <w:spacing w:after="0" w:line="360" w:lineRule="auto"/>
                    <w:rPr>
                      <w:rFonts w:ascii="Times New Roman" w:hAnsi="Times New Roman" w:cs="Times New Roman"/>
                      <w:color w:val="000000"/>
                      <w:sz w:val="23"/>
                      <w:szCs w:val="23"/>
                    </w:rPr>
                  </w:pPr>
                  <w:r w:rsidRPr="00B74E6B">
                    <w:rPr>
                      <w:rFonts w:ascii="Times New Roman" w:hAnsi="Times New Roman" w:cs="Times New Roman"/>
                      <w:color w:val="000000"/>
                      <w:sz w:val="23"/>
                      <w:szCs w:val="23"/>
                    </w:rPr>
                    <w:t xml:space="preserve">Wszczęte procedury NK </w:t>
                  </w:r>
                </w:p>
              </w:tc>
            </w:tr>
          </w:tbl>
          <w:p w:rsidR="009347E5" w:rsidRDefault="009347E5" w:rsidP="00830A49">
            <w:pPr>
              <w:pStyle w:val="Akapitzlist"/>
              <w:spacing w:line="360" w:lineRule="auto"/>
              <w:ind w:left="0"/>
              <w:rPr>
                <w:rFonts w:ascii="Times New Roman" w:hAnsi="Times New Roman" w:cs="Times New Roman"/>
                <w:sz w:val="24"/>
                <w:szCs w:val="24"/>
              </w:rPr>
            </w:pPr>
          </w:p>
        </w:tc>
        <w:tc>
          <w:tcPr>
            <w:tcW w:w="2835" w:type="dxa"/>
          </w:tcPr>
          <w:p w:rsidR="009347E5" w:rsidRDefault="009347E5" w:rsidP="00830A49">
            <w:pPr>
              <w:pStyle w:val="Default"/>
              <w:spacing w:line="360" w:lineRule="auto"/>
              <w:rPr>
                <w:sz w:val="23"/>
                <w:szCs w:val="23"/>
              </w:rPr>
            </w:pPr>
            <w:r>
              <w:rPr>
                <w:sz w:val="23"/>
                <w:szCs w:val="23"/>
              </w:rPr>
              <w:t xml:space="preserve">Zakończone procedury NK </w:t>
            </w:r>
          </w:p>
          <w:p w:rsidR="009347E5" w:rsidRDefault="009347E5" w:rsidP="00830A49">
            <w:pPr>
              <w:pStyle w:val="Akapitzlist"/>
              <w:spacing w:line="360" w:lineRule="auto"/>
              <w:ind w:left="0"/>
              <w:rPr>
                <w:rFonts w:ascii="Times New Roman" w:hAnsi="Times New Roman" w:cs="Times New Roman"/>
                <w:sz w:val="24"/>
                <w:szCs w:val="24"/>
              </w:rPr>
            </w:pPr>
          </w:p>
        </w:tc>
      </w:tr>
      <w:tr w:rsidR="009347E5" w:rsidTr="004D1B42">
        <w:tc>
          <w:tcPr>
            <w:tcW w:w="3114" w:type="dxa"/>
          </w:tcPr>
          <w:p w:rsidR="009347E5" w:rsidRDefault="009347E5" w:rsidP="00830A49">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2021</w:t>
            </w:r>
          </w:p>
        </w:tc>
        <w:tc>
          <w:tcPr>
            <w:tcW w:w="2976" w:type="dxa"/>
          </w:tcPr>
          <w:p w:rsidR="009347E5" w:rsidRPr="00B74E6B" w:rsidRDefault="004D1B42" w:rsidP="00830A49">
            <w:pPr>
              <w:autoSpaceDE w:val="0"/>
              <w:autoSpaceDN w:val="0"/>
              <w:adjustRightInd w:val="0"/>
              <w:spacing w:line="36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7</w:t>
            </w:r>
          </w:p>
        </w:tc>
        <w:tc>
          <w:tcPr>
            <w:tcW w:w="2835" w:type="dxa"/>
          </w:tcPr>
          <w:p w:rsidR="009347E5" w:rsidRDefault="004D1B42" w:rsidP="00830A49">
            <w:pPr>
              <w:pStyle w:val="Default"/>
              <w:spacing w:line="360" w:lineRule="auto"/>
              <w:jc w:val="center"/>
              <w:rPr>
                <w:sz w:val="23"/>
                <w:szCs w:val="23"/>
              </w:rPr>
            </w:pPr>
            <w:r>
              <w:rPr>
                <w:sz w:val="23"/>
                <w:szCs w:val="23"/>
              </w:rPr>
              <w:t>8</w:t>
            </w:r>
          </w:p>
        </w:tc>
      </w:tr>
      <w:tr w:rsidR="009347E5" w:rsidTr="004D1B42">
        <w:tc>
          <w:tcPr>
            <w:tcW w:w="3114" w:type="dxa"/>
          </w:tcPr>
          <w:p w:rsidR="009347E5" w:rsidRDefault="009347E5" w:rsidP="00830A49">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976" w:type="dxa"/>
          </w:tcPr>
          <w:p w:rsidR="009347E5" w:rsidRPr="00B74E6B" w:rsidRDefault="004D1B42" w:rsidP="00830A49">
            <w:pPr>
              <w:autoSpaceDE w:val="0"/>
              <w:autoSpaceDN w:val="0"/>
              <w:adjustRightInd w:val="0"/>
              <w:spacing w:line="36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7</w:t>
            </w:r>
          </w:p>
        </w:tc>
        <w:tc>
          <w:tcPr>
            <w:tcW w:w="2835" w:type="dxa"/>
          </w:tcPr>
          <w:p w:rsidR="009347E5" w:rsidRDefault="001F70FF" w:rsidP="00830A49">
            <w:pPr>
              <w:pStyle w:val="Default"/>
              <w:spacing w:line="360" w:lineRule="auto"/>
              <w:jc w:val="center"/>
              <w:rPr>
                <w:sz w:val="23"/>
                <w:szCs w:val="23"/>
              </w:rPr>
            </w:pPr>
            <w:r>
              <w:rPr>
                <w:sz w:val="23"/>
                <w:szCs w:val="23"/>
              </w:rPr>
              <w:t>7</w:t>
            </w:r>
          </w:p>
        </w:tc>
      </w:tr>
      <w:tr w:rsidR="009347E5" w:rsidTr="004D1B42">
        <w:tc>
          <w:tcPr>
            <w:tcW w:w="3114" w:type="dxa"/>
          </w:tcPr>
          <w:p w:rsidR="009347E5" w:rsidRDefault="009347E5" w:rsidP="00830A49">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976" w:type="dxa"/>
          </w:tcPr>
          <w:p w:rsidR="009347E5" w:rsidRPr="00B74E6B" w:rsidRDefault="004D1B42" w:rsidP="00830A49">
            <w:pPr>
              <w:autoSpaceDE w:val="0"/>
              <w:autoSpaceDN w:val="0"/>
              <w:adjustRightInd w:val="0"/>
              <w:spacing w:line="36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8</w:t>
            </w:r>
          </w:p>
        </w:tc>
        <w:tc>
          <w:tcPr>
            <w:tcW w:w="2835" w:type="dxa"/>
          </w:tcPr>
          <w:p w:rsidR="009347E5" w:rsidRDefault="001F70FF" w:rsidP="00830A49">
            <w:pPr>
              <w:pStyle w:val="Default"/>
              <w:spacing w:line="360" w:lineRule="auto"/>
              <w:jc w:val="center"/>
              <w:rPr>
                <w:sz w:val="23"/>
                <w:szCs w:val="23"/>
              </w:rPr>
            </w:pPr>
            <w:r>
              <w:rPr>
                <w:sz w:val="23"/>
                <w:szCs w:val="23"/>
              </w:rPr>
              <w:t>10</w:t>
            </w:r>
          </w:p>
        </w:tc>
      </w:tr>
    </w:tbl>
    <w:p w:rsidR="00B74E6B" w:rsidRDefault="00B74E6B" w:rsidP="00830A49">
      <w:pPr>
        <w:pStyle w:val="Akapitzlist"/>
        <w:spacing w:line="360" w:lineRule="auto"/>
        <w:ind w:left="142" w:firstLine="578"/>
        <w:rPr>
          <w:rFonts w:ascii="Times New Roman" w:hAnsi="Times New Roman" w:cs="Times New Roman"/>
          <w:sz w:val="24"/>
          <w:szCs w:val="24"/>
        </w:rPr>
      </w:pPr>
    </w:p>
    <w:p w:rsidR="00B74E6B" w:rsidRPr="004D1B42" w:rsidRDefault="00B74E6B" w:rsidP="00830A49">
      <w:pPr>
        <w:pStyle w:val="Default"/>
        <w:spacing w:line="360" w:lineRule="auto"/>
        <w:jc w:val="both"/>
      </w:pPr>
      <w:r w:rsidRPr="004D1B42">
        <w:t xml:space="preserve">Dane przedstawione w powyższej tabeli wykazują różnice pomiędzy kolumną II i III z uwagi na to, że na przestrzeni wymienionych lat realizowane były procedury NK z lat poprzednich. </w:t>
      </w:r>
    </w:p>
    <w:p w:rsidR="00B74E6B" w:rsidRPr="00BA3F3D" w:rsidRDefault="00B74E6B" w:rsidP="00BA3F3D">
      <w:pPr>
        <w:spacing w:line="360" w:lineRule="auto"/>
        <w:jc w:val="both"/>
        <w:rPr>
          <w:rFonts w:ascii="Times New Roman" w:hAnsi="Times New Roman" w:cs="Times New Roman"/>
          <w:sz w:val="24"/>
          <w:szCs w:val="24"/>
        </w:rPr>
      </w:pPr>
      <w:r w:rsidRPr="00BA3F3D">
        <w:rPr>
          <w:rFonts w:ascii="Times New Roman" w:hAnsi="Times New Roman" w:cs="Times New Roman"/>
          <w:sz w:val="24"/>
          <w:szCs w:val="24"/>
        </w:rPr>
        <w:t>Licz</w:t>
      </w:r>
      <w:r w:rsidR="001F70FF" w:rsidRPr="00BA3F3D">
        <w:rPr>
          <w:rFonts w:ascii="Times New Roman" w:hAnsi="Times New Roman" w:cs="Times New Roman"/>
          <w:sz w:val="24"/>
          <w:szCs w:val="24"/>
        </w:rPr>
        <w:t>ba dzieci</w:t>
      </w:r>
      <w:r w:rsidR="00FF54BD" w:rsidRPr="00BA3F3D">
        <w:rPr>
          <w:rFonts w:ascii="Times New Roman" w:hAnsi="Times New Roman" w:cs="Times New Roman"/>
          <w:sz w:val="24"/>
          <w:szCs w:val="24"/>
        </w:rPr>
        <w:t xml:space="preserve"> z terenu Gminy Kobylin-Borzymy</w:t>
      </w:r>
      <w:r w:rsidRPr="00BA3F3D">
        <w:rPr>
          <w:rFonts w:ascii="Times New Roman" w:hAnsi="Times New Roman" w:cs="Times New Roman"/>
          <w:sz w:val="24"/>
          <w:szCs w:val="24"/>
        </w:rPr>
        <w:t xml:space="preserve"> umieszczonych w pieczy zastępczej oraz odpłatność z</w:t>
      </w:r>
      <w:r w:rsidR="001F70FF" w:rsidRPr="00BA3F3D">
        <w:rPr>
          <w:rFonts w:ascii="Times New Roman" w:hAnsi="Times New Roman" w:cs="Times New Roman"/>
          <w:sz w:val="24"/>
          <w:szCs w:val="24"/>
        </w:rPr>
        <w:t>a pobyt ( na podstawie danych OPS w Kobylinie-Borzymach</w:t>
      </w:r>
      <w:r w:rsidRPr="00BA3F3D">
        <w:rPr>
          <w:rFonts w:ascii="Times New Roman" w:hAnsi="Times New Roman" w:cs="Times New Roman"/>
          <w:sz w:val="24"/>
          <w:szCs w:val="24"/>
        </w:rPr>
        <w:t xml:space="preserve"> )</w:t>
      </w:r>
    </w:p>
    <w:tbl>
      <w:tblPr>
        <w:tblStyle w:val="Tabela-Siatka"/>
        <w:tblW w:w="0" w:type="auto"/>
        <w:tblInd w:w="142" w:type="dxa"/>
        <w:tblLook w:val="04A0" w:firstRow="1" w:lastRow="0" w:firstColumn="1" w:lastColumn="0" w:noHBand="0" w:noVBand="1"/>
      </w:tblPr>
      <w:tblGrid>
        <w:gridCol w:w="2951"/>
        <w:gridCol w:w="3139"/>
        <w:gridCol w:w="2830"/>
      </w:tblGrid>
      <w:tr w:rsidR="00B74E6B" w:rsidTr="001F70FF">
        <w:tc>
          <w:tcPr>
            <w:tcW w:w="2951" w:type="dxa"/>
          </w:tcPr>
          <w:p w:rsidR="00BA3F3D" w:rsidRDefault="00BA3F3D" w:rsidP="00830A49">
            <w:pPr>
              <w:pStyle w:val="Akapitzlist"/>
              <w:spacing w:line="360" w:lineRule="auto"/>
              <w:ind w:left="0"/>
              <w:jc w:val="center"/>
              <w:rPr>
                <w:rFonts w:ascii="Times New Roman" w:hAnsi="Times New Roman" w:cs="Times New Roman"/>
                <w:sz w:val="24"/>
                <w:szCs w:val="24"/>
              </w:rPr>
            </w:pPr>
          </w:p>
          <w:p w:rsidR="00BA3F3D" w:rsidRDefault="00BA3F3D" w:rsidP="00830A49">
            <w:pPr>
              <w:pStyle w:val="Akapitzlist"/>
              <w:spacing w:line="360" w:lineRule="auto"/>
              <w:ind w:left="0"/>
              <w:jc w:val="center"/>
              <w:rPr>
                <w:rFonts w:ascii="Times New Roman" w:hAnsi="Times New Roman" w:cs="Times New Roman"/>
                <w:sz w:val="24"/>
                <w:szCs w:val="24"/>
              </w:rPr>
            </w:pPr>
          </w:p>
          <w:p w:rsidR="00B74E6B" w:rsidRDefault="00B74E6B" w:rsidP="00830A49">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Rok</w:t>
            </w:r>
          </w:p>
        </w:tc>
        <w:tc>
          <w:tcPr>
            <w:tcW w:w="3139" w:type="dxa"/>
          </w:tcPr>
          <w:tbl>
            <w:tblPr>
              <w:tblW w:w="0" w:type="auto"/>
              <w:tblBorders>
                <w:top w:val="nil"/>
                <w:left w:val="nil"/>
                <w:bottom w:val="nil"/>
                <w:right w:val="nil"/>
              </w:tblBorders>
              <w:tblLook w:val="0000" w:firstRow="0" w:lastRow="0" w:firstColumn="0" w:lastColumn="0" w:noHBand="0" w:noVBand="0"/>
            </w:tblPr>
            <w:tblGrid>
              <w:gridCol w:w="2923"/>
            </w:tblGrid>
            <w:tr w:rsidR="00B74E6B" w:rsidRPr="00B74E6B">
              <w:trPr>
                <w:trHeight w:val="575"/>
              </w:trPr>
              <w:tc>
                <w:tcPr>
                  <w:tcW w:w="0" w:type="auto"/>
                </w:tcPr>
                <w:p w:rsidR="00B74E6B" w:rsidRPr="00B74E6B" w:rsidRDefault="001F70FF" w:rsidP="00BA3F3D">
                  <w:pPr>
                    <w:autoSpaceDE w:val="0"/>
                    <w:autoSpaceDN w:val="0"/>
                    <w:adjustRightInd w:val="0"/>
                    <w:spacing w:after="0" w:line="36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Liczba dzieci </w:t>
                  </w:r>
                  <w:r w:rsidR="00B74E6B" w:rsidRPr="00B74E6B">
                    <w:rPr>
                      <w:rFonts w:ascii="Times New Roman" w:hAnsi="Times New Roman" w:cs="Times New Roman"/>
                      <w:color w:val="000000"/>
                      <w:sz w:val="23"/>
                      <w:szCs w:val="23"/>
                    </w:rPr>
                    <w:t>przebywających w pieczy zastępczej/placówce opiekuńczo-wychowawczej</w:t>
                  </w:r>
                </w:p>
              </w:tc>
            </w:tr>
          </w:tbl>
          <w:p w:rsidR="00B74E6B" w:rsidRDefault="00B74E6B" w:rsidP="00BA3F3D">
            <w:pPr>
              <w:pStyle w:val="Akapitzlist"/>
              <w:spacing w:line="360" w:lineRule="auto"/>
              <w:ind w:left="0"/>
              <w:jc w:val="center"/>
              <w:rPr>
                <w:rFonts w:ascii="Times New Roman" w:hAnsi="Times New Roman" w:cs="Times New Roman"/>
                <w:sz w:val="24"/>
                <w:szCs w:val="24"/>
              </w:rPr>
            </w:pPr>
          </w:p>
        </w:tc>
        <w:tc>
          <w:tcPr>
            <w:tcW w:w="2830" w:type="dxa"/>
          </w:tcPr>
          <w:p w:rsidR="00BA3F3D" w:rsidRDefault="00BA3F3D" w:rsidP="00830A49">
            <w:pPr>
              <w:pStyle w:val="Default"/>
              <w:spacing w:line="360" w:lineRule="auto"/>
              <w:rPr>
                <w:sz w:val="23"/>
                <w:szCs w:val="23"/>
              </w:rPr>
            </w:pPr>
          </w:p>
          <w:p w:rsidR="00BA3F3D" w:rsidRDefault="00BA3F3D" w:rsidP="00830A49">
            <w:pPr>
              <w:pStyle w:val="Default"/>
              <w:spacing w:line="360" w:lineRule="auto"/>
              <w:rPr>
                <w:sz w:val="23"/>
                <w:szCs w:val="23"/>
              </w:rPr>
            </w:pPr>
          </w:p>
          <w:p w:rsidR="00B74E6B" w:rsidRDefault="00B74E6B" w:rsidP="00BA3F3D">
            <w:pPr>
              <w:pStyle w:val="Default"/>
              <w:spacing w:line="360" w:lineRule="auto"/>
              <w:jc w:val="center"/>
              <w:rPr>
                <w:sz w:val="23"/>
                <w:szCs w:val="23"/>
              </w:rPr>
            </w:pPr>
            <w:r>
              <w:rPr>
                <w:sz w:val="23"/>
                <w:szCs w:val="23"/>
              </w:rPr>
              <w:t>Kwota odpłatności</w:t>
            </w:r>
          </w:p>
          <w:p w:rsidR="00B74E6B" w:rsidRDefault="00B74E6B" w:rsidP="00830A49">
            <w:pPr>
              <w:pStyle w:val="Akapitzlist"/>
              <w:spacing w:line="360" w:lineRule="auto"/>
              <w:ind w:left="0"/>
              <w:rPr>
                <w:rFonts w:ascii="Times New Roman" w:hAnsi="Times New Roman" w:cs="Times New Roman"/>
                <w:sz w:val="24"/>
                <w:szCs w:val="24"/>
              </w:rPr>
            </w:pPr>
          </w:p>
        </w:tc>
      </w:tr>
      <w:tr w:rsidR="00B74E6B" w:rsidTr="001F70FF">
        <w:tc>
          <w:tcPr>
            <w:tcW w:w="2951" w:type="dxa"/>
          </w:tcPr>
          <w:p w:rsidR="00B74E6B" w:rsidRDefault="001F70FF" w:rsidP="00830A49">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2021</w:t>
            </w:r>
          </w:p>
        </w:tc>
        <w:tc>
          <w:tcPr>
            <w:tcW w:w="3139" w:type="dxa"/>
          </w:tcPr>
          <w:p w:rsidR="00B74E6B" w:rsidRDefault="001F70FF" w:rsidP="00BA3F3D">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30" w:type="dxa"/>
          </w:tcPr>
          <w:p w:rsidR="00B74E6B" w:rsidRDefault="00FF54BD" w:rsidP="00830A49">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6 383</w:t>
            </w:r>
          </w:p>
        </w:tc>
      </w:tr>
      <w:tr w:rsidR="00B74E6B" w:rsidTr="001F70FF">
        <w:tc>
          <w:tcPr>
            <w:tcW w:w="2951" w:type="dxa"/>
          </w:tcPr>
          <w:p w:rsidR="00B74E6B" w:rsidRDefault="001F70FF" w:rsidP="00830A49">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3139" w:type="dxa"/>
          </w:tcPr>
          <w:p w:rsidR="00B74E6B" w:rsidRDefault="001F70FF" w:rsidP="00BA3F3D">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30" w:type="dxa"/>
          </w:tcPr>
          <w:p w:rsidR="00B74E6B" w:rsidRDefault="00FF54BD" w:rsidP="00830A49">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17 436</w:t>
            </w:r>
          </w:p>
        </w:tc>
      </w:tr>
      <w:tr w:rsidR="00B74E6B" w:rsidTr="001F70FF">
        <w:tc>
          <w:tcPr>
            <w:tcW w:w="2951" w:type="dxa"/>
          </w:tcPr>
          <w:p w:rsidR="00B74E6B" w:rsidRDefault="001F70FF" w:rsidP="00830A49">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3139" w:type="dxa"/>
          </w:tcPr>
          <w:p w:rsidR="00B74E6B" w:rsidRDefault="001F70FF" w:rsidP="00BA3F3D">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30" w:type="dxa"/>
          </w:tcPr>
          <w:p w:rsidR="00B74E6B" w:rsidRDefault="001F70FF" w:rsidP="00830A49">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32 400</w:t>
            </w:r>
          </w:p>
        </w:tc>
      </w:tr>
    </w:tbl>
    <w:p w:rsidR="00F61BFA" w:rsidRDefault="00F61BFA" w:rsidP="00830A49">
      <w:pPr>
        <w:pStyle w:val="Default"/>
        <w:spacing w:line="360" w:lineRule="auto"/>
        <w:rPr>
          <w:color w:val="auto"/>
        </w:rPr>
      </w:pPr>
    </w:p>
    <w:p w:rsidR="002778E4" w:rsidRPr="00BA3F3D" w:rsidRDefault="002778E4" w:rsidP="00BA3F3D">
      <w:pPr>
        <w:pStyle w:val="Default"/>
        <w:numPr>
          <w:ilvl w:val="0"/>
          <w:numId w:val="3"/>
        </w:numPr>
        <w:spacing w:line="360" w:lineRule="auto"/>
        <w:rPr>
          <w:b/>
          <w:sz w:val="23"/>
          <w:szCs w:val="23"/>
        </w:rPr>
      </w:pPr>
      <w:r w:rsidRPr="002778E4">
        <w:rPr>
          <w:b/>
          <w:color w:val="auto"/>
        </w:rPr>
        <w:t>REALIZATORZY PROGRAMU</w:t>
      </w:r>
    </w:p>
    <w:p w:rsidR="008D14F5" w:rsidRDefault="008D14F5" w:rsidP="00BA3F3D">
      <w:pPr>
        <w:autoSpaceDE w:val="0"/>
        <w:autoSpaceDN w:val="0"/>
        <w:adjustRightInd w:val="0"/>
        <w:spacing w:after="0" w:line="360" w:lineRule="auto"/>
        <w:ind w:firstLine="360"/>
        <w:jc w:val="both"/>
        <w:rPr>
          <w:rFonts w:ascii="Times New Roman" w:hAnsi="Times New Roman" w:cs="Times New Roman"/>
          <w:sz w:val="24"/>
          <w:szCs w:val="24"/>
        </w:rPr>
      </w:pPr>
      <w:r w:rsidRPr="008D14F5">
        <w:rPr>
          <w:rFonts w:ascii="Times New Roman" w:hAnsi="Times New Roman" w:cs="Times New Roman"/>
          <w:sz w:val="24"/>
          <w:szCs w:val="24"/>
        </w:rPr>
        <w:t>Koordynatorem Programu jest Ośro</w:t>
      </w:r>
      <w:r>
        <w:rPr>
          <w:rFonts w:ascii="Times New Roman" w:hAnsi="Times New Roman" w:cs="Times New Roman"/>
          <w:sz w:val="24"/>
          <w:szCs w:val="24"/>
        </w:rPr>
        <w:t>dek Pomocy Społecznej w Kobylinie-Borzymach</w:t>
      </w:r>
      <w:r w:rsidRPr="008D14F5">
        <w:rPr>
          <w:rFonts w:ascii="Times New Roman" w:hAnsi="Times New Roman" w:cs="Times New Roman"/>
          <w:sz w:val="24"/>
          <w:szCs w:val="24"/>
        </w:rPr>
        <w:t xml:space="preserve"> przy współpracy</w:t>
      </w:r>
      <w:r>
        <w:rPr>
          <w:rFonts w:ascii="Times New Roman" w:hAnsi="Times New Roman" w:cs="Times New Roman"/>
          <w:sz w:val="24"/>
          <w:szCs w:val="24"/>
        </w:rPr>
        <w:t xml:space="preserve"> </w:t>
      </w:r>
      <w:r w:rsidRPr="008D14F5">
        <w:rPr>
          <w:rFonts w:ascii="Times New Roman" w:hAnsi="Times New Roman" w:cs="Times New Roman"/>
          <w:sz w:val="24"/>
          <w:szCs w:val="24"/>
        </w:rPr>
        <w:t>z następującymi instytucjami:</w:t>
      </w:r>
    </w:p>
    <w:p w:rsidR="00BA3F3D" w:rsidRDefault="003311F7" w:rsidP="00830A49">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BA3F3D">
        <w:rPr>
          <w:rFonts w:ascii="Times New Roman" w:hAnsi="Times New Roman" w:cs="Times New Roman"/>
          <w:sz w:val="24"/>
          <w:szCs w:val="24"/>
        </w:rPr>
        <w:t>Urząd Gminy</w:t>
      </w:r>
      <w:r w:rsidR="00BA3F3D">
        <w:rPr>
          <w:rFonts w:ascii="Times New Roman" w:hAnsi="Times New Roman" w:cs="Times New Roman"/>
          <w:sz w:val="24"/>
          <w:szCs w:val="24"/>
        </w:rPr>
        <w:t>;</w:t>
      </w:r>
    </w:p>
    <w:p w:rsidR="00BA3F3D" w:rsidRDefault="003311F7" w:rsidP="00830A49">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BA3F3D">
        <w:rPr>
          <w:rFonts w:ascii="Times New Roman" w:hAnsi="Times New Roman" w:cs="Times New Roman"/>
          <w:sz w:val="24"/>
          <w:szCs w:val="24"/>
        </w:rPr>
        <w:t xml:space="preserve"> Zespół Interdyscyplinarny ds. prze</w:t>
      </w:r>
      <w:r w:rsidR="008D14F5" w:rsidRPr="00BA3F3D">
        <w:rPr>
          <w:rFonts w:ascii="Times New Roman" w:hAnsi="Times New Roman" w:cs="Times New Roman"/>
          <w:sz w:val="24"/>
          <w:szCs w:val="24"/>
        </w:rPr>
        <w:t>ciwdziałania przemocy domowej</w:t>
      </w:r>
      <w:r w:rsidR="00BA3F3D">
        <w:rPr>
          <w:rFonts w:ascii="Times New Roman" w:hAnsi="Times New Roman" w:cs="Times New Roman"/>
          <w:sz w:val="24"/>
          <w:szCs w:val="24"/>
        </w:rPr>
        <w:t>;</w:t>
      </w:r>
    </w:p>
    <w:p w:rsidR="00BA3F3D" w:rsidRDefault="003311F7" w:rsidP="00830A49">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BA3F3D">
        <w:rPr>
          <w:rFonts w:ascii="Times New Roman" w:hAnsi="Times New Roman" w:cs="Times New Roman"/>
          <w:sz w:val="24"/>
          <w:szCs w:val="24"/>
        </w:rPr>
        <w:t xml:space="preserve"> Policja</w:t>
      </w:r>
      <w:r w:rsidR="00BA3F3D">
        <w:rPr>
          <w:rFonts w:ascii="Times New Roman" w:hAnsi="Times New Roman" w:cs="Times New Roman"/>
          <w:sz w:val="24"/>
          <w:szCs w:val="24"/>
        </w:rPr>
        <w:t>;</w:t>
      </w:r>
    </w:p>
    <w:p w:rsidR="00BA3F3D" w:rsidRDefault="003311F7" w:rsidP="00830A49">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BA3F3D">
        <w:rPr>
          <w:rFonts w:ascii="Times New Roman" w:hAnsi="Times New Roman" w:cs="Times New Roman"/>
          <w:sz w:val="24"/>
          <w:szCs w:val="24"/>
        </w:rPr>
        <w:t xml:space="preserve"> Gminna Komisja Rozwiązywania Problemów Alkoholowych</w:t>
      </w:r>
      <w:r w:rsidR="00BA3F3D">
        <w:rPr>
          <w:rFonts w:ascii="Times New Roman" w:hAnsi="Times New Roman" w:cs="Times New Roman"/>
          <w:sz w:val="24"/>
          <w:szCs w:val="24"/>
        </w:rPr>
        <w:t>;</w:t>
      </w:r>
    </w:p>
    <w:p w:rsidR="00BA3F3D" w:rsidRDefault="003311F7" w:rsidP="00830A49">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BA3F3D">
        <w:rPr>
          <w:rFonts w:ascii="Times New Roman" w:hAnsi="Times New Roman" w:cs="Times New Roman"/>
          <w:sz w:val="24"/>
          <w:szCs w:val="24"/>
        </w:rPr>
        <w:t xml:space="preserve"> Szkoły i przedszkola</w:t>
      </w:r>
      <w:r w:rsidR="00BA3F3D">
        <w:rPr>
          <w:rFonts w:ascii="Times New Roman" w:hAnsi="Times New Roman" w:cs="Times New Roman"/>
          <w:sz w:val="24"/>
          <w:szCs w:val="24"/>
        </w:rPr>
        <w:t>;</w:t>
      </w:r>
    </w:p>
    <w:p w:rsidR="003311F7" w:rsidRDefault="003311F7" w:rsidP="00830A49">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BA3F3D">
        <w:rPr>
          <w:rFonts w:ascii="Times New Roman" w:hAnsi="Times New Roman" w:cs="Times New Roman"/>
          <w:sz w:val="24"/>
          <w:szCs w:val="24"/>
        </w:rPr>
        <w:t xml:space="preserve"> Służba zdrowia</w:t>
      </w:r>
      <w:r w:rsidR="00BA3F3D">
        <w:rPr>
          <w:rFonts w:ascii="Times New Roman" w:hAnsi="Times New Roman" w:cs="Times New Roman"/>
          <w:sz w:val="24"/>
          <w:szCs w:val="24"/>
        </w:rPr>
        <w:t>;</w:t>
      </w:r>
    </w:p>
    <w:p w:rsidR="003311F7" w:rsidRDefault="003311F7" w:rsidP="00830A49">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BA3F3D">
        <w:rPr>
          <w:rFonts w:ascii="Times New Roman" w:hAnsi="Times New Roman" w:cs="Times New Roman"/>
          <w:sz w:val="24"/>
          <w:szCs w:val="24"/>
        </w:rPr>
        <w:t>Powiatowe Centrum Pomocy Rodzinie</w:t>
      </w:r>
      <w:r w:rsidR="00BA3F3D">
        <w:rPr>
          <w:rFonts w:ascii="Times New Roman" w:hAnsi="Times New Roman" w:cs="Times New Roman"/>
          <w:sz w:val="24"/>
          <w:szCs w:val="24"/>
        </w:rPr>
        <w:t>;</w:t>
      </w:r>
    </w:p>
    <w:p w:rsidR="00BA3F3D" w:rsidRDefault="003311F7" w:rsidP="00830A49">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BA3F3D">
        <w:rPr>
          <w:rFonts w:ascii="Times New Roman" w:hAnsi="Times New Roman" w:cs="Times New Roman"/>
          <w:sz w:val="24"/>
          <w:szCs w:val="24"/>
        </w:rPr>
        <w:t>Powiatowy Urząd Pracy</w:t>
      </w:r>
      <w:r w:rsidR="00BA3F3D">
        <w:rPr>
          <w:rFonts w:ascii="Times New Roman" w:hAnsi="Times New Roman" w:cs="Times New Roman"/>
          <w:sz w:val="24"/>
          <w:szCs w:val="24"/>
        </w:rPr>
        <w:t>;</w:t>
      </w:r>
    </w:p>
    <w:p w:rsidR="00BA3F3D" w:rsidRDefault="003311F7" w:rsidP="00830A49">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BA3F3D">
        <w:rPr>
          <w:rFonts w:ascii="Times New Roman" w:hAnsi="Times New Roman" w:cs="Times New Roman"/>
          <w:sz w:val="24"/>
          <w:szCs w:val="24"/>
        </w:rPr>
        <w:t xml:space="preserve"> Organizacje pozarządowe</w:t>
      </w:r>
      <w:r w:rsidR="00BA3F3D">
        <w:rPr>
          <w:rFonts w:ascii="Times New Roman" w:hAnsi="Times New Roman" w:cs="Times New Roman"/>
          <w:sz w:val="24"/>
          <w:szCs w:val="24"/>
        </w:rPr>
        <w:t>;</w:t>
      </w:r>
    </w:p>
    <w:p w:rsidR="003311F7" w:rsidRDefault="003311F7" w:rsidP="00830A49">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BA3F3D">
        <w:rPr>
          <w:rFonts w:ascii="Times New Roman" w:hAnsi="Times New Roman" w:cs="Times New Roman"/>
          <w:sz w:val="24"/>
          <w:szCs w:val="24"/>
        </w:rPr>
        <w:t xml:space="preserve"> Biblioteka Gminy Kobylin-Borzymy</w:t>
      </w:r>
      <w:r w:rsidR="00BA3F3D">
        <w:rPr>
          <w:rFonts w:ascii="Times New Roman" w:hAnsi="Times New Roman" w:cs="Times New Roman"/>
          <w:sz w:val="24"/>
          <w:szCs w:val="24"/>
        </w:rPr>
        <w:t>;</w:t>
      </w:r>
    </w:p>
    <w:p w:rsidR="003311F7" w:rsidRPr="00BA3F3D" w:rsidRDefault="003311F7" w:rsidP="00830A49">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BA3F3D">
        <w:rPr>
          <w:rFonts w:ascii="Times New Roman" w:hAnsi="Times New Roman" w:cs="Times New Roman"/>
          <w:sz w:val="24"/>
          <w:szCs w:val="24"/>
        </w:rPr>
        <w:t>Parafie z terenu Gminy</w:t>
      </w:r>
    </w:p>
    <w:p w:rsidR="002778E4" w:rsidRPr="002778E4" w:rsidRDefault="002778E4" w:rsidP="00830A49">
      <w:pPr>
        <w:pStyle w:val="Default"/>
        <w:spacing w:line="360" w:lineRule="auto"/>
        <w:rPr>
          <w:sz w:val="23"/>
          <w:szCs w:val="23"/>
        </w:rPr>
      </w:pPr>
    </w:p>
    <w:p w:rsidR="00BA3F3D" w:rsidRDefault="00B74E6B" w:rsidP="00BA3F3D">
      <w:pPr>
        <w:pStyle w:val="Default"/>
        <w:numPr>
          <w:ilvl w:val="0"/>
          <w:numId w:val="3"/>
        </w:numPr>
        <w:spacing w:line="360" w:lineRule="auto"/>
        <w:rPr>
          <w:sz w:val="23"/>
          <w:szCs w:val="23"/>
        </w:rPr>
      </w:pPr>
      <w:r>
        <w:rPr>
          <w:b/>
          <w:bCs/>
          <w:sz w:val="23"/>
          <w:szCs w:val="23"/>
        </w:rPr>
        <w:t>OBSZARY PROBLEMOWE</w:t>
      </w:r>
    </w:p>
    <w:p w:rsidR="00B74E6B" w:rsidRPr="00DD1DE2" w:rsidRDefault="00B74E6B" w:rsidP="00DD1DE2">
      <w:pPr>
        <w:pStyle w:val="Default"/>
        <w:numPr>
          <w:ilvl w:val="0"/>
          <w:numId w:val="15"/>
        </w:numPr>
        <w:spacing w:line="360" w:lineRule="auto"/>
        <w:ind w:left="1134" w:hanging="425"/>
        <w:jc w:val="both"/>
        <w:rPr>
          <w:sz w:val="23"/>
          <w:szCs w:val="23"/>
        </w:rPr>
      </w:pPr>
      <w:r w:rsidRPr="00BA3F3D">
        <w:rPr>
          <w:b/>
          <w:bCs/>
          <w:sz w:val="23"/>
          <w:szCs w:val="23"/>
        </w:rPr>
        <w:t xml:space="preserve"> </w:t>
      </w:r>
      <w:r w:rsidRPr="00FF54BD">
        <w:t xml:space="preserve">Działania w zakresie wspierania rodziny dotyczą niżej wymienionych problemów: </w:t>
      </w:r>
    </w:p>
    <w:p w:rsidR="00DD1DE2" w:rsidRPr="00DD1DE2" w:rsidRDefault="00B74E6B" w:rsidP="00DD1DE2">
      <w:pPr>
        <w:pStyle w:val="Default"/>
        <w:numPr>
          <w:ilvl w:val="0"/>
          <w:numId w:val="15"/>
        </w:numPr>
        <w:spacing w:line="360" w:lineRule="auto"/>
        <w:ind w:left="1134" w:hanging="425"/>
        <w:jc w:val="both"/>
        <w:rPr>
          <w:sz w:val="23"/>
          <w:szCs w:val="23"/>
        </w:rPr>
      </w:pPr>
      <w:r w:rsidRPr="00FF54BD">
        <w:t>Koordynacja działań instytucji pomocowych pracujących z rodzinami z problemami;</w:t>
      </w:r>
    </w:p>
    <w:p w:rsidR="00B74E6B" w:rsidRPr="00DD1DE2" w:rsidRDefault="00B74E6B" w:rsidP="00DD1DE2">
      <w:pPr>
        <w:pStyle w:val="Default"/>
        <w:numPr>
          <w:ilvl w:val="0"/>
          <w:numId w:val="15"/>
        </w:numPr>
        <w:spacing w:line="360" w:lineRule="auto"/>
        <w:ind w:left="1134" w:hanging="425"/>
        <w:jc w:val="both"/>
        <w:rPr>
          <w:sz w:val="23"/>
          <w:szCs w:val="23"/>
        </w:rPr>
      </w:pPr>
      <w:r w:rsidRPr="00FF54BD">
        <w:t xml:space="preserve"> Wsparcie rodzin z dziećmi w prawidłowym wypełnianiu funkcji opiekuńczo – wychowawczych; </w:t>
      </w:r>
    </w:p>
    <w:p w:rsidR="00B74E6B" w:rsidRPr="00DD1DE2" w:rsidRDefault="00B74E6B" w:rsidP="00DD1DE2">
      <w:pPr>
        <w:pStyle w:val="Default"/>
        <w:numPr>
          <w:ilvl w:val="0"/>
          <w:numId w:val="15"/>
        </w:numPr>
        <w:spacing w:line="360" w:lineRule="auto"/>
        <w:ind w:left="1134" w:hanging="425"/>
        <w:jc w:val="both"/>
        <w:rPr>
          <w:sz w:val="23"/>
          <w:szCs w:val="23"/>
        </w:rPr>
      </w:pPr>
      <w:r w:rsidRPr="00FF54BD">
        <w:t xml:space="preserve">Podejmowanie działań profilaktycznych i edukacyjnych na rzecz rodziny; </w:t>
      </w:r>
    </w:p>
    <w:p w:rsidR="00B74E6B" w:rsidRPr="00DD1DE2" w:rsidRDefault="00B74E6B" w:rsidP="00DD1DE2">
      <w:pPr>
        <w:pStyle w:val="Default"/>
        <w:numPr>
          <w:ilvl w:val="0"/>
          <w:numId w:val="15"/>
        </w:numPr>
        <w:spacing w:line="360" w:lineRule="auto"/>
        <w:ind w:left="1134" w:hanging="425"/>
        <w:jc w:val="both"/>
        <w:rPr>
          <w:sz w:val="23"/>
          <w:szCs w:val="23"/>
        </w:rPr>
      </w:pPr>
      <w:r w:rsidRPr="00FF54BD">
        <w:t xml:space="preserve">Minimalizowanie czynników mających wpływ na prawidłowe funkcjonowanie rodziny </w:t>
      </w:r>
      <w:r w:rsidR="00FF54BD">
        <w:t>(</w:t>
      </w:r>
      <w:r w:rsidRPr="00FF54BD">
        <w:t>przemoc, uzależnienia, brak kompetencji rodzicielskich, trudności w prowadzeniu gospodarstwa domowego, zła sytuacja z</w:t>
      </w:r>
      <w:r w:rsidR="00FF54BD">
        <w:t>drowotna, bezrobocie, ubóstwo)</w:t>
      </w:r>
      <w:r w:rsidR="002778E4">
        <w:t>.</w:t>
      </w:r>
    </w:p>
    <w:p w:rsidR="002778E4" w:rsidRDefault="002778E4" w:rsidP="00DD1DE2">
      <w:pPr>
        <w:pStyle w:val="Default"/>
        <w:ind w:left="1134" w:hanging="425"/>
      </w:pPr>
    </w:p>
    <w:p w:rsidR="00DD1DE2" w:rsidRPr="00DD1DE2" w:rsidRDefault="00B74E6B" w:rsidP="00B74E6B">
      <w:pPr>
        <w:pStyle w:val="Default"/>
        <w:numPr>
          <w:ilvl w:val="0"/>
          <w:numId w:val="3"/>
        </w:numPr>
      </w:pPr>
      <w:r w:rsidRPr="002778E4">
        <w:rPr>
          <w:b/>
          <w:bCs/>
          <w:sz w:val="23"/>
          <w:szCs w:val="23"/>
        </w:rPr>
        <w:t>ADRESACI PROGRAMU</w:t>
      </w:r>
    </w:p>
    <w:p w:rsidR="00B74E6B" w:rsidRPr="002778E4" w:rsidRDefault="00B74E6B" w:rsidP="00DD1DE2">
      <w:pPr>
        <w:pStyle w:val="Default"/>
        <w:ind w:left="1080"/>
      </w:pPr>
      <w:r w:rsidRPr="002778E4">
        <w:rPr>
          <w:b/>
          <w:bCs/>
          <w:sz w:val="23"/>
          <w:szCs w:val="23"/>
        </w:rPr>
        <w:t xml:space="preserve"> </w:t>
      </w:r>
    </w:p>
    <w:p w:rsidR="00B74E6B" w:rsidRDefault="00B74E6B" w:rsidP="00DD1DE2">
      <w:pPr>
        <w:pStyle w:val="Default"/>
        <w:spacing w:line="360" w:lineRule="auto"/>
        <w:ind w:left="1080"/>
        <w:jc w:val="both"/>
      </w:pPr>
      <w:r w:rsidRPr="00FF54BD">
        <w:t>Program jest dedykowany do rodzin</w:t>
      </w:r>
      <w:r w:rsidR="00FF54BD">
        <w:t xml:space="preserve"> i dzieci z terenu Gminy Kobylin-Borzymy</w:t>
      </w:r>
      <w:r w:rsidRPr="00FF54BD">
        <w:t xml:space="preserve">, a w szczególności: </w:t>
      </w:r>
    </w:p>
    <w:p w:rsidR="00B74E6B" w:rsidRDefault="00B74E6B" w:rsidP="00DD1DE2">
      <w:pPr>
        <w:pStyle w:val="Default"/>
        <w:numPr>
          <w:ilvl w:val="0"/>
          <w:numId w:val="19"/>
        </w:numPr>
        <w:spacing w:line="360" w:lineRule="auto"/>
        <w:jc w:val="both"/>
      </w:pPr>
      <w:r w:rsidRPr="00FF54BD">
        <w:t xml:space="preserve">Rodzin przeżywających problemy opiekuńczo - wychowawcze; </w:t>
      </w:r>
    </w:p>
    <w:p w:rsidR="00B74E6B" w:rsidRDefault="00B74E6B" w:rsidP="00DD1DE2">
      <w:pPr>
        <w:pStyle w:val="Default"/>
        <w:numPr>
          <w:ilvl w:val="0"/>
          <w:numId w:val="19"/>
        </w:numPr>
        <w:spacing w:line="360" w:lineRule="auto"/>
        <w:jc w:val="both"/>
      </w:pPr>
      <w:r w:rsidRPr="00FF54BD">
        <w:t xml:space="preserve">Rodzin dysfunkcyjnych; </w:t>
      </w:r>
    </w:p>
    <w:p w:rsidR="00B74E6B" w:rsidRDefault="00B74E6B" w:rsidP="00DD1DE2">
      <w:pPr>
        <w:pStyle w:val="Default"/>
        <w:numPr>
          <w:ilvl w:val="0"/>
          <w:numId w:val="19"/>
        </w:numPr>
        <w:spacing w:line="360" w:lineRule="auto"/>
        <w:jc w:val="both"/>
      </w:pPr>
      <w:r w:rsidRPr="00FF54BD">
        <w:t xml:space="preserve">Rodzin zagrożonych umieszczeniem dzieci w pieczy zastępczej; </w:t>
      </w:r>
    </w:p>
    <w:p w:rsidR="00B74E6B" w:rsidRPr="00DD1DE2" w:rsidRDefault="00B74E6B" w:rsidP="00DD1DE2">
      <w:pPr>
        <w:pStyle w:val="Default"/>
        <w:numPr>
          <w:ilvl w:val="0"/>
          <w:numId w:val="19"/>
        </w:numPr>
        <w:spacing w:line="360" w:lineRule="auto"/>
        <w:jc w:val="both"/>
      </w:pPr>
      <w:r w:rsidRPr="00DD1DE2">
        <w:t>Rodzin, którym zostały odebrane lub ograniczone prawa rodzicielskie</w:t>
      </w:r>
    </w:p>
    <w:p w:rsidR="00B74E6B" w:rsidRPr="00FF54BD" w:rsidRDefault="00B74E6B" w:rsidP="00DD1DE2">
      <w:pPr>
        <w:pStyle w:val="Akapitzlist"/>
        <w:spacing w:line="360" w:lineRule="auto"/>
        <w:jc w:val="both"/>
        <w:rPr>
          <w:rFonts w:ascii="Times New Roman" w:hAnsi="Times New Roman" w:cs="Times New Roman"/>
          <w:sz w:val="24"/>
          <w:szCs w:val="24"/>
        </w:rPr>
      </w:pPr>
    </w:p>
    <w:p w:rsidR="00B74E6B" w:rsidRDefault="00B74E6B" w:rsidP="00DD1DE2">
      <w:pPr>
        <w:pStyle w:val="Akapitzlist"/>
        <w:spacing w:line="360" w:lineRule="auto"/>
        <w:rPr>
          <w:sz w:val="23"/>
          <w:szCs w:val="23"/>
        </w:rPr>
      </w:pPr>
    </w:p>
    <w:p w:rsidR="00B74E6B" w:rsidRDefault="00B74E6B" w:rsidP="00B74E6B">
      <w:pPr>
        <w:pStyle w:val="Akapitzlist"/>
        <w:ind w:left="142" w:firstLine="578"/>
        <w:rPr>
          <w:sz w:val="23"/>
          <w:szCs w:val="23"/>
        </w:rPr>
      </w:pPr>
    </w:p>
    <w:p w:rsidR="00353DE0" w:rsidRDefault="00353DE0" w:rsidP="00B74E6B">
      <w:pPr>
        <w:pStyle w:val="Akapitzlist"/>
        <w:ind w:left="142" w:firstLine="578"/>
        <w:rPr>
          <w:sz w:val="23"/>
          <w:szCs w:val="23"/>
        </w:rPr>
      </w:pPr>
    </w:p>
    <w:p w:rsidR="00353DE0" w:rsidRDefault="00353DE0" w:rsidP="00B74E6B">
      <w:pPr>
        <w:pStyle w:val="Akapitzlist"/>
        <w:ind w:left="142" w:firstLine="578"/>
        <w:rPr>
          <w:sz w:val="23"/>
          <w:szCs w:val="23"/>
        </w:rPr>
      </w:pPr>
    </w:p>
    <w:p w:rsidR="003311F7" w:rsidRDefault="003311F7" w:rsidP="00B74E6B">
      <w:pPr>
        <w:pStyle w:val="Akapitzlist"/>
        <w:ind w:left="142" w:firstLine="578"/>
        <w:rPr>
          <w:sz w:val="23"/>
          <w:szCs w:val="23"/>
        </w:rPr>
      </w:pPr>
    </w:p>
    <w:p w:rsidR="003311F7" w:rsidRDefault="003311F7" w:rsidP="00B74E6B">
      <w:pPr>
        <w:pStyle w:val="Akapitzlist"/>
        <w:ind w:left="142" w:firstLine="578"/>
        <w:rPr>
          <w:sz w:val="23"/>
          <w:szCs w:val="23"/>
        </w:rPr>
      </w:pPr>
    </w:p>
    <w:p w:rsidR="003311F7" w:rsidRDefault="003311F7" w:rsidP="00B74E6B">
      <w:pPr>
        <w:pStyle w:val="Akapitzlist"/>
        <w:ind w:left="142" w:firstLine="578"/>
        <w:rPr>
          <w:sz w:val="23"/>
          <w:szCs w:val="23"/>
        </w:rPr>
      </w:pPr>
    </w:p>
    <w:p w:rsidR="003311F7" w:rsidRDefault="003311F7" w:rsidP="00B74E6B">
      <w:pPr>
        <w:pStyle w:val="Akapitzlist"/>
        <w:ind w:left="142" w:firstLine="578"/>
        <w:rPr>
          <w:sz w:val="23"/>
          <w:szCs w:val="23"/>
        </w:rPr>
      </w:pPr>
    </w:p>
    <w:p w:rsidR="003311F7" w:rsidRDefault="003311F7" w:rsidP="00B74E6B">
      <w:pPr>
        <w:pStyle w:val="Akapitzlist"/>
        <w:ind w:left="142" w:firstLine="578"/>
        <w:rPr>
          <w:sz w:val="23"/>
          <w:szCs w:val="23"/>
        </w:rPr>
      </w:pPr>
    </w:p>
    <w:p w:rsidR="003311F7" w:rsidRDefault="003311F7" w:rsidP="00B74E6B">
      <w:pPr>
        <w:pStyle w:val="Akapitzlist"/>
        <w:ind w:left="142" w:firstLine="578"/>
        <w:rPr>
          <w:sz w:val="23"/>
          <w:szCs w:val="23"/>
        </w:rPr>
      </w:pPr>
    </w:p>
    <w:p w:rsidR="003311F7" w:rsidRDefault="003311F7" w:rsidP="00B74E6B">
      <w:pPr>
        <w:pStyle w:val="Akapitzlist"/>
        <w:ind w:left="142" w:firstLine="578"/>
        <w:rPr>
          <w:sz w:val="23"/>
          <w:szCs w:val="23"/>
        </w:rPr>
      </w:pPr>
    </w:p>
    <w:p w:rsidR="003311F7" w:rsidRDefault="003311F7" w:rsidP="00B74E6B">
      <w:pPr>
        <w:pStyle w:val="Akapitzlist"/>
        <w:ind w:left="142" w:firstLine="578"/>
        <w:rPr>
          <w:sz w:val="23"/>
          <w:szCs w:val="23"/>
        </w:rPr>
      </w:pPr>
    </w:p>
    <w:p w:rsidR="003311F7" w:rsidRDefault="003311F7" w:rsidP="00B74E6B">
      <w:pPr>
        <w:pStyle w:val="Akapitzlist"/>
        <w:ind w:left="142" w:firstLine="578"/>
        <w:rPr>
          <w:sz w:val="23"/>
          <w:szCs w:val="23"/>
        </w:rPr>
      </w:pPr>
    </w:p>
    <w:p w:rsidR="003311F7" w:rsidRDefault="003311F7" w:rsidP="00B74E6B">
      <w:pPr>
        <w:pStyle w:val="Akapitzlist"/>
        <w:ind w:left="142" w:firstLine="578"/>
        <w:rPr>
          <w:sz w:val="23"/>
          <w:szCs w:val="23"/>
        </w:rPr>
      </w:pPr>
    </w:p>
    <w:p w:rsidR="003311F7" w:rsidRDefault="003311F7" w:rsidP="00B74E6B">
      <w:pPr>
        <w:pStyle w:val="Akapitzlist"/>
        <w:ind w:left="142" w:firstLine="578"/>
        <w:rPr>
          <w:sz w:val="23"/>
          <w:szCs w:val="23"/>
        </w:rPr>
      </w:pPr>
    </w:p>
    <w:p w:rsidR="003311F7" w:rsidRDefault="003311F7" w:rsidP="00B74E6B">
      <w:pPr>
        <w:pStyle w:val="Akapitzlist"/>
        <w:ind w:left="142" w:firstLine="578"/>
        <w:rPr>
          <w:sz w:val="23"/>
          <w:szCs w:val="23"/>
        </w:rPr>
      </w:pPr>
    </w:p>
    <w:p w:rsidR="003311F7" w:rsidRDefault="003311F7" w:rsidP="00B74E6B">
      <w:pPr>
        <w:pStyle w:val="Akapitzlist"/>
        <w:ind w:left="142" w:firstLine="578"/>
        <w:rPr>
          <w:sz w:val="23"/>
          <w:szCs w:val="23"/>
        </w:rPr>
      </w:pPr>
    </w:p>
    <w:p w:rsidR="003311F7" w:rsidRDefault="003311F7" w:rsidP="00B74E6B">
      <w:pPr>
        <w:pStyle w:val="Akapitzlist"/>
        <w:ind w:left="142" w:firstLine="578"/>
        <w:rPr>
          <w:sz w:val="23"/>
          <w:szCs w:val="23"/>
        </w:rPr>
      </w:pPr>
    </w:p>
    <w:p w:rsidR="003311F7" w:rsidRDefault="003311F7" w:rsidP="00B74E6B">
      <w:pPr>
        <w:pStyle w:val="Akapitzlist"/>
        <w:ind w:left="142" w:firstLine="578"/>
        <w:rPr>
          <w:sz w:val="23"/>
          <w:szCs w:val="23"/>
        </w:rPr>
      </w:pPr>
    </w:p>
    <w:p w:rsidR="003311F7" w:rsidRDefault="003311F7" w:rsidP="00B74E6B">
      <w:pPr>
        <w:pStyle w:val="Akapitzlist"/>
        <w:ind w:left="142" w:firstLine="578"/>
        <w:rPr>
          <w:sz w:val="23"/>
          <w:szCs w:val="23"/>
        </w:rPr>
      </w:pPr>
    </w:p>
    <w:p w:rsidR="003311F7" w:rsidRDefault="003311F7" w:rsidP="00B74E6B">
      <w:pPr>
        <w:pStyle w:val="Akapitzlist"/>
        <w:ind w:left="142" w:firstLine="578"/>
        <w:rPr>
          <w:sz w:val="23"/>
          <w:szCs w:val="23"/>
        </w:rPr>
      </w:pPr>
    </w:p>
    <w:p w:rsidR="003311F7" w:rsidRDefault="003311F7" w:rsidP="00B74E6B">
      <w:pPr>
        <w:pStyle w:val="Akapitzlist"/>
        <w:ind w:left="142" w:firstLine="578"/>
        <w:rPr>
          <w:sz w:val="23"/>
          <w:szCs w:val="23"/>
        </w:rPr>
      </w:pPr>
    </w:p>
    <w:p w:rsidR="003311F7" w:rsidRDefault="003311F7" w:rsidP="00B74E6B">
      <w:pPr>
        <w:pStyle w:val="Akapitzlist"/>
        <w:ind w:left="142" w:firstLine="578"/>
        <w:rPr>
          <w:sz w:val="23"/>
          <w:szCs w:val="23"/>
        </w:rPr>
      </w:pPr>
    </w:p>
    <w:p w:rsidR="003311F7" w:rsidRDefault="003311F7" w:rsidP="00B74E6B">
      <w:pPr>
        <w:pStyle w:val="Akapitzlist"/>
        <w:ind w:left="142" w:firstLine="578"/>
        <w:rPr>
          <w:sz w:val="23"/>
          <w:szCs w:val="23"/>
        </w:rPr>
      </w:pPr>
    </w:p>
    <w:p w:rsidR="003311F7" w:rsidRDefault="003311F7" w:rsidP="00B74E6B">
      <w:pPr>
        <w:pStyle w:val="Akapitzlist"/>
        <w:ind w:left="142" w:firstLine="578"/>
        <w:rPr>
          <w:sz w:val="23"/>
          <w:szCs w:val="23"/>
        </w:rPr>
      </w:pPr>
    </w:p>
    <w:p w:rsidR="003311F7" w:rsidRDefault="003311F7" w:rsidP="00B74E6B">
      <w:pPr>
        <w:pStyle w:val="Akapitzlist"/>
        <w:ind w:left="142" w:firstLine="578"/>
        <w:rPr>
          <w:sz w:val="23"/>
          <w:szCs w:val="23"/>
        </w:rPr>
      </w:pPr>
    </w:p>
    <w:p w:rsidR="003311F7" w:rsidRDefault="003311F7" w:rsidP="00B74E6B">
      <w:pPr>
        <w:pStyle w:val="Akapitzlist"/>
        <w:ind w:left="142" w:firstLine="578"/>
        <w:rPr>
          <w:sz w:val="23"/>
          <w:szCs w:val="23"/>
        </w:rPr>
      </w:pPr>
    </w:p>
    <w:p w:rsidR="003311F7" w:rsidRDefault="003311F7" w:rsidP="00B74E6B">
      <w:pPr>
        <w:pStyle w:val="Akapitzlist"/>
        <w:ind w:left="142" w:firstLine="578"/>
        <w:rPr>
          <w:sz w:val="23"/>
          <w:szCs w:val="23"/>
        </w:rPr>
      </w:pPr>
    </w:p>
    <w:p w:rsidR="00353DE0" w:rsidRDefault="00353DE0" w:rsidP="00B74E6B">
      <w:pPr>
        <w:pStyle w:val="Akapitzlist"/>
        <w:ind w:left="142" w:firstLine="578"/>
        <w:rPr>
          <w:sz w:val="23"/>
          <w:szCs w:val="23"/>
        </w:rPr>
      </w:pPr>
    </w:p>
    <w:p w:rsidR="00353DE0" w:rsidRDefault="00353DE0" w:rsidP="00B74E6B">
      <w:pPr>
        <w:pStyle w:val="Akapitzlist"/>
        <w:ind w:left="142" w:firstLine="578"/>
        <w:rPr>
          <w:sz w:val="23"/>
          <w:szCs w:val="23"/>
        </w:rPr>
      </w:pPr>
    </w:p>
    <w:p w:rsidR="00353DE0" w:rsidRDefault="00353DE0" w:rsidP="00B74E6B">
      <w:pPr>
        <w:pStyle w:val="Akapitzlist"/>
        <w:ind w:left="142" w:firstLine="578"/>
        <w:rPr>
          <w:sz w:val="23"/>
          <w:szCs w:val="23"/>
        </w:rPr>
      </w:pPr>
    </w:p>
    <w:p w:rsidR="00B74E6B" w:rsidRPr="00353DE0" w:rsidRDefault="00B74E6B" w:rsidP="00353DE0">
      <w:pPr>
        <w:pStyle w:val="Akapitzlist"/>
        <w:ind w:left="142" w:firstLine="578"/>
        <w:jc w:val="both"/>
        <w:rPr>
          <w:rFonts w:ascii="Times New Roman" w:hAnsi="Times New Roman" w:cs="Times New Roman"/>
          <w:sz w:val="24"/>
          <w:szCs w:val="24"/>
        </w:rPr>
      </w:pPr>
    </w:p>
    <w:sectPr w:rsidR="00B74E6B" w:rsidRPr="00353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2232B96"/>
    <w:multiLevelType w:val="hybridMultilevel"/>
    <w:tmpl w:val="19E917CB"/>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1F177"/>
    <w:multiLevelType w:val="hybridMultilevel"/>
    <w:tmpl w:val="1A3C256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777065"/>
    <w:multiLevelType w:val="hybridMultilevel"/>
    <w:tmpl w:val="A27E46E8"/>
    <w:lvl w:ilvl="0" w:tplc="F6C814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D540E31"/>
    <w:multiLevelType w:val="hybridMultilevel"/>
    <w:tmpl w:val="1B80688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AF78A5"/>
    <w:multiLevelType w:val="hybridMultilevel"/>
    <w:tmpl w:val="2C60B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CA6788"/>
    <w:multiLevelType w:val="hybridMultilevel"/>
    <w:tmpl w:val="1720A8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7BA735"/>
    <w:multiLevelType w:val="hybridMultilevel"/>
    <w:tmpl w:val="287AC32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7B285D"/>
    <w:multiLevelType w:val="hybridMultilevel"/>
    <w:tmpl w:val="5DC4B432"/>
    <w:lvl w:ilvl="0" w:tplc="0415000D">
      <w:start w:val="1"/>
      <w:numFmt w:val="bullet"/>
      <w:lvlText w:val=""/>
      <w:lvlJc w:val="left"/>
      <w:pPr>
        <w:ind w:left="1080" w:hanging="720"/>
      </w:pPr>
      <w:rPr>
        <w:rFonts w:ascii="Wingdings" w:hAnsi="Wingding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A40C46"/>
    <w:multiLevelType w:val="hybridMultilevel"/>
    <w:tmpl w:val="320C3FD8"/>
    <w:lvl w:ilvl="0" w:tplc="0415000D">
      <w:start w:val="1"/>
      <w:numFmt w:val="bullet"/>
      <w:lvlText w:val=""/>
      <w:lvlJc w:val="left"/>
      <w:pPr>
        <w:ind w:left="1080" w:hanging="720"/>
      </w:pPr>
      <w:rPr>
        <w:rFonts w:ascii="Wingdings" w:hAnsi="Wingding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FF107D"/>
    <w:multiLevelType w:val="hybridMultilevel"/>
    <w:tmpl w:val="78803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421A86"/>
    <w:multiLevelType w:val="hybridMultilevel"/>
    <w:tmpl w:val="E35E6D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2D03AB9"/>
    <w:multiLevelType w:val="hybridMultilevel"/>
    <w:tmpl w:val="2D92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63500CD"/>
    <w:multiLevelType w:val="hybridMultilevel"/>
    <w:tmpl w:val="7B8C2590"/>
    <w:lvl w:ilvl="0" w:tplc="C750004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707996"/>
    <w:multiLevelType w:val="hybridMultilevel"/>
    <w:tmpl w:val="9D3CAD12"/>
    <w:lvl w:ilvl="0" w:tplc="0415000F">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C646B4"/>
    <w:multiLevelType w:val="hybridMultilevel"/>
    <w:tmpl w:val="6C2A05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4D51ECD"/>
    <w:multiLevelType w:val="hybridMultilevel"/>
    <w:tmpl w:val="87F2AEF4"/>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6C00649"/>
    <w:multiLevelType w:val="hybridMultilevel"/>
    <w:tmpl w:val="A10A9B8C"/>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778E52E9"/>
    <w:multiLevelType w:val="hybridMultilevel"/>
    <w:tmpl w:val="02A60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324B3F"/>
    <w:multiLevelType w:val="hybridMultilevel"/>
    <w:tmpl w:val="FC88A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5"/>
  </w:num>
  <w:num w:numId="5">
    <w:abstractNumId w:val="10"/>
  </w:num>
  <w:num w:numId="6">
    <w:abstractNumId w:val="17"/>
  </w:num>
  <w:num w:numId="7">
    <w:abstractNumId w:val="9"/>
  </w:num>
  <w:num w:numId="8">
    <w:abstractNumId w:val="1"/>
  </w:num>
  <w:num w:numId="9">
    <w:abstractNumId w:val="18"/>
  </w:num>
  <w:num w:numId="10">
    <w:abstractNumId w:val="4"/>
  </w:num>
  <w:num w:numId="11">
    <w:abstractNumId w:val="14"/>
  </w:num>
  <w:num w:numId="12">
    <w:abstractNumId w:val="11"/>
  </w:num>
  <w:num w:numId="13">
    <w:abstractNumId w:val="5"/>
  </w:num>
  <w:num w:numId="14">
    <w:abstractNumId w:val="3"/>
  </w:num>
  <w:num w:numId="15">
    <w:abstractNumId w:val="2"/>
  </w:num>
  <w:num w:numId="16">
    <w:abstractNumId w:val="13"/>
  </w:num>
  <w:num w:numId="17">
    <w:abstractNumId w:val="7"/>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4A"/>
    <w:rsid w:val="00052565"/>
    <w:rsid w:val="000E130D"/>
    <w:rsid w:val="00172EF2"/>
    <w:rsid w:val="001978BA"/>
    <w:rsid w:val="001F70FF"/>
    <w:rsid w:val="002778E4"/>
    <w:rsid w:val="003311F7"/>
    <w:rsid w:val="00353DE0"/>
    <w:rsid w:val="00367430"/>
    <w:rsid w:val="004D1B42"/>
    <w:rsid w:val="0062592D"/>
    <w:rsid w:val="00680FB3"/>
    <w:rsid w:val="00784756"/>
    <w:rsid w:val="007C58EF"/>
    <w:rsid w:val="00830A49"/>
    <w:rsid w:val="00875CC3"/>
    <w:rsid w:val="008D14F5"/>
    <w:rsid w:val="009347E5"/>
    <w:rsid w:val="00AD3625"/>
    <w:rsid w:val="00B74E6B"/>
    <w:rsid w:val="00B82114"/>
    <w:rsid w:val="00BA3F3D"/>
    <w:rsid w:val="00BF67B5"/>
    <w:rsid w:val="00C168A0"/>
    <w:rsid w:val="00CA534A"/>
    <w:rsid w:val="00DC3D76"/>
    <w:rsid w:val="00DD1DE2"/>
    <w:rsid w:val="00E94737"/>
    <w:rsid w:val="00F06F32"/>
    <w:rsid w:val="00F61BFA"/>
    <w:rsid w:val="00FF54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84AB5-5571-4FAE-AD35-E86CD0E5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A534A"/>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680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67430"/>
    <w:pPr>
      <w:ind w:left="720"/>
      <w:contextualSpacing/>
    </w:pPr>
  </w:style>
  <w:style w:type="paragraph" w:styleId="Tekstdymka">
    <w:name w:val="Balloon Text"/>
    <w:basedOn w:val="Normalny"/>
    <w:link w:val="TekstdymkaZnak"/>
    <w:uiPriority w:val="99"/>
    <w:semiHidden/>
    <w:unhideWhenUsed/>
    <w:rsid w:val="008D14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1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10</Pages>
  <Words>2123</Words>
  <Characters>12740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Piszczatowska</dc:creator>
  <cp:keywords/>
  <dc:description/>
  <cp:lastModifiedBy>Bożena Piszczatowska</cp:lastModifiedBy>
  <cp:revision>17</cp:revision>
  <cp:lastPrinted>2024-02-28T10:19:00Z</cp:lastPrinted>
  <dcterms:created xsi:type="dcterms:W3CDTF">2024-02-07T11:37:00Z</dcterms:created>
  <dcterms:modified xsi:type="dcterms:W3CDTF">2024-02-29T11:47:00Z</dcterms:modified>
</cp:coreProperties>
</file>